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67FFDE" w14:textId="77777777" w:rsidR="00231E37" w:rsidRPr="00B14B4E" w:rsidRDefault="00231E37" w:rsidP="00231E37">
      <w:pPr>
        <w:jc w:val="center"/>
        <w:rPr>
          <w:rFonts w:ascii="Times New Roman" w:hAnsi="Times New Roman" w:cs="Times New Roman"/>
          <w:sz w:val="24"/>
          <w:szCs w:val="24"/>
          <w:lang w:val="en-US"/>
        </w:rPr>
      </w:pPr>
    </w:p>
    <w:p w14:paraId="01CF8C4B" w14:textId="77777777" w:rsidR="00231E37" w:rsidRPr="00B14B4E" w:rsidRDefault="00231E37" w:rsidP="00231E37">
      <w:pPr>
        <w:jc w:val="center"/>
        <w:rPr>
          <w:rFonts w:ascii="Times New Roman" w:hAnsi="Times New Roman" w:cs="Times New Roman"/>
          <w:sz w:val="24"/>
          <w:szCs w:val="24"/>
          <w:lang w:val="en-US"/>
        </w:rPr>
      </w:pPr>
    </w:p>
    <w:p w14:paraId="1245C5E8" w14:textId="77777777" w:rsidR="00231E37" w:rsidRDefault="00231E37" w:rsidP="00231E37">
      <w:pPr>
        <w:jc w:val="center"/>
        <w:rPr>
          <w:rFonts w:ascii="Times New Roman" w:hAnsi="Times New Roman" w:cs="Times New Roman"/>
          <w:sz w:val="24"/>
          <w:szCs w:val="24"/>
          <w:lang w:val="en-US"/>
        </w:rPr>
      </w:pPr>
    </w:p>
    <w:p w14:paraId="19C612A7" w14:textId="77777777" w:rsidR="00231E37" w:rsidRDefault="00231E37" w:rsidP="00231E37">
      <w:pPr>
        <w:jc w:val="center"/>
        <w:rPr>
          <w:rFonts w:ascii="Times New Roman" w:hAnsi="Times New Roman" w:cs="Times New Roman"/>
          <w:sz w:val="24"/>
          <w:szCs w:val="24"/>
          <w:lang w:val="en-US"/>
        </w:rPr>
      </w:pPr>
    </w:p>
    <w:p w14:paraId="5EC65214" w14:textId="77777777" w:rsidR="00231E37" w:rsidRPr="00231E37" w:rsidRDefault="00231E37" w:rsidP="00231E37">
      <w:pPr>
        <w:jc w:val="center"/>
        <w:rPr>
          <w:rFonts w:ascii="Times New Roman" w:hAnsi="Times New Roman" w:cs="Times New Roman"/>
          <w:sz w:val="28"/>
          <w:szCs w:val="28"/>
          <w:lang w:val="en-US"/>
        </w:rPr>
      </w:pPr>
    </w:p>
    <w:p w14:paraId="7947B90E" w14:textId="77777777" w:rsidR="00231E37" w:rsidRDefault="007C007A" w:rsidP="00231E37">
      <w:pPr>
        <w:jc w:val="center"/>
        <w:rPr>
          <w:rFonts w:ascii="Times New Roman" w:hAnsi="Times New Roman" w:cs="Times New Roman"/>
          <w:b/>
          <w:bCs/>
          <w:sz w:val="28"/>
          <w:szCs w:val="28"/>
          <w:lang w:val="en-US"/>
        </w:rPr>
      </w:pPr>
      <w:r w:rsidRPr="005D00D1">
        <w:rPr>
          <w:rFonts w:ascii="Times New Roman" w:hAnsi="Times New Roman" w:cs="Times New Roman"/>
          <w:b/>
          <w:bCs/>
          <w:sz w:val="28"/>
          <w:szCs w:val="28"/>
          <w:lang w:val="en-US"/>
        </w:rPr>
        <w:t>Management, Marketing and International Human Resources</w:t>
      </w:r>
    </w:p>
    <w:p w14:paraId="4F934E96" w14:textId="77777777" w:rsidR="005D00D1" w:rsidRDefault="007C007A" w:rsidP="00231E37">
      <w:pPr>
        <w:jc w:val="center"/>
        <w:rPr>
          <w:rFonts w:ascii="Times New Roman" w:hAnsi="Times New Roman" w:cs="Times New Roman"/>
          <w:sz w:val="24"/>
          <w:szCs w:val="24"/>
          <w:lang w:val="en-US"/>
        </w:rPr>
      </w:pPr>
      <w:r>
        <w:rPr>
          <w:rFonts w:ascii="Times New Roman" w:hAnsi="Times New Roman" w:cs="Times New Roman"/>
          <w:b/>
          <w:bCs/>
          <w:sz w:val="28"/>
          <w:szCs w:val="28"/>
          <w:lang w:val="en-US"/>
        </w:rPr>
        <w:t>Transcend Coffee in Costa Rica</w:t>
      </w:r>
    </w:p>
    <w:p w14:paraId="613ABE1C" w14:textId="77777777" w:rsidR="00231E37" w:rsidRDefault="00231E37" w:rsidP="00231E37">
      <w:pPr>
        <w:jc w:val="center"/>
        <w:rPr>
          <w:rFonts w:ascii="Times New Roman" w:hAnsi="Times New Roman" w:cs="Times New Roman"/>
          <w:sz w:val="24"/>
          <w:szCs w:val="24"/>
          <w:lang w:val="en-US"/>
        </w:rPr>
      </w:pPr>
    </w:p>
    <w:p w14:paraId="259C2E69" w14:textId="77777777" w:rsidR="00E83905" w:rsidRDefault="00E83905" w:rsidP="00231E37">
      <w:pPr>
        <w:jc w:val="center"/>
        <w:rPr>
          <w:rFonts w:ascii="Times New Roman" w:hAnsi="Times New Roman" w:cs="Times New Roman"/>
          <w:sz w:val="24"/>
          <w:szCs w:val="24"/>
          <w:lang w:val="en-US"/>
        </w:rPr>
      </w:pPr>
    </w:p>
    <w:p w14:paraId="73AD3DBF" w14:textId="77777777" w:rsidR="00E83905" w:rsidRDefault="00E83905" w:rsidP="00231E37">
      <w:pPr>
        <w:jc w:val="center"/>
        <w:rPr>
          <w:rFonts w:ascii="Times New Roman" w:hAnsi="Times New Roman" w:cs="Times New Roman"/>
          <w:sz w:val="24"/>
          <w:szCs w:val="24"/>
          <w:lang w:val="en-US"/>
        </w:rPr>
      </w:pPr>
    </w:p>
    <w:p w14:paraId="5826ACCA" w14:textId="77777777" w:rsidR="00E83905" w:rsidRDefault="00E83905" w:rsidP="00231E37">
      <w:pPr>
        <w:jc w:val="center"/>
        <w:rPr>
          <w:rFonts w:ascii="Times New Roman" w:hAnsi="Times New Roman" w:cs="Times New Roman"/>
          <w:sz w:val="24"/>
          <w:szCs w:val="24"/>
          <w:lang w:val="en-US"/>
        </w:rPr>
      </w:pPr>
    </w:p>
    <w:p w14:paraId="5EBFAA81" w14:textId="77777777" w:rsidR="00E83905" w:rsidRPr="00B14B4E" w:rsidRDefault="00E83905" w:rsidP="00231E37">
      <w:pPr>
        <w:jc w:val="center"/>
        <w:rPr>
          <w:rFonts w:ascii="Times New Roman" w:hAnsi="Times New Roman" w:cs="Times New Roman"/>
          <w:sz w:val="24"/>
          <w:szCs w:val="24"/>
          <w:lang w:val="en-US"/>
        </w:rPr>
      </w:pPr>
    </w:p>
    <w:p w14:paraId="79FD10FE" w14:textId="77777777" w:rsidR="00231E37" w:rsidRPr="00E83905" w:rsidRDefault="007C007A" w:rsidP="00231E37">
      <w:pPr>
        <w:spacing w:after="0"/>
        <w:jc w:val="center"/>
        <w:rPr>
          <w:rFonts w:ascii="Times New Roman" w:hAnsi="Times New Roman" w:cs="Times New Roman"/>
          <w:sz w:val="24"/>
          <w:szCs w:val="24"/>
          <w:lang w:val="en-US"/>
        </w:rPr>
      </w:pPr>
      <w:r w:rsidRPr="00E83905">
        <w:rPr>
          <w:rFonts w:ascii="Times New Roman" w:hAnsi="Times New Roman" w:cs="Times New Roman"/>
          <w:sz w:val="24"/>
          <w:szCs w:val="24"/>
          <w:lang w:val="en-US"/>
        </w:rPr>
        <w:t>Prepared for</w:t>
      </w:r>
    </w:p>
    <w:p w14:paraId="7C81E352" w14:textId="77777777" w:rsidR="00231E37" w:rsidRPr="00E83905" w:rsidRDefault="007C007A" w:rsidP="00231E37">
      <w:pPr>
        <w:spacing w:after="0"/>
        <w:jc w:val="center"/>
        <w:rPr>
          <w:rFonts w:ascii="Times New Roman" w:hAnsi="Times New Roman" w:cs="Times New Roman"/>
          <w:sz w:val="24"/>
          <w:szCs w:val="24"/>
          <w:lang w:val="en-US"/>
        </w:rPr>
      </w:pPr>
      <w:r w:rsidRPr="00E83905">
        <w:rPr>
          <w:rFonts w:ascii="Times New Roman" w:hAnsi="Times New Roman" w:cs="Times New Roman"/>
          <w:sz w:val="24"/>
          <w:szCs w:val="24"/>
          <w:lang w:val="en-US"/>
        </w:rPr>
        <w:t xml:space="preserve">Melanie Simmons </w:t>
      </w:r>
    </w:p>
    <w:p w14:paraId="1DFAB528" w14:textId="77777777" w:rsidR="00231E37" w:rsidRPr="00E83905" w:rsidRDefault="007C007A" w:rsidP="00231E37">
      <w:pPr>
        <w:spacing w:after="0"/>
        <w:jc w:val="center"/>
        <w:rPr>
          <w:rFonts w:ascii="Times New Roman" w:hAnsi="Times New Roman" w:cs="Times New Roman"/>
          <w:sz w:val="24"/>
          <w:szCs w:val="24"/>
          <w:lang w:val="en-US"/>
        </w:rPr>
      </w:pPr>
      <w:r w:rsidRPr="00E83905">
        <w:rPr>
          <w:rFonts w:ascii="Times New Roman" w:hAnsi="Times New Roman" w:cs="Times New Roman"/>
          <w:sz w:val="24"/>
          <w:szCs w:val="24"/>
          <w:lang w:val="en-US"/>
        </w:rPr>
        <w:t xml:space="preserve">Instructor of SMGT4460 - International Business </w:t>
      </w:r>
    </w:p>
    <w:p w14:paraId="64411F73" w14:textId="77777777" w:rsidR="00231E37" w:rsidRPr="00B14B4E" w:rsidRDefault="00231E37" w:rsidP="00231E37">
      <w:pPr>
        <w:spacing w:after="0"/>
        <w:jc w:val="center"/>
        <w:rPr>
          <w:rFonts w:ascii="Times New Roman" w:hAnsi="Times New Roman" w:cs="Times New Roman"/>
          <w:sz w:val="24"/>
          <w:szCs w:val="24"/>
          <w:lang w:val="en-US"/>
        </w:rPr>
      </w:pPr>
    </w:p>
    <w:p w14:paraId="31605A6A" w14:textId="77777777" w:rsidR="00231E37" w:rsidRPr="00B14B4E" w:rsidRDefault="00231E37" w:rsidP="00E83905">
      <w:pPr>
        <w:spacing w:after="0"/>
        <w:rPr>
          <w:rFonts w:ascii="Times New Roman" w:hAnsi="Times New Roman" w:cs="Times New Roman"/>
          <w:sz w:val="24"/>
          <w:szCs w:val="24"/>
          <w:lang w:val="en-US"/>
        </w:rPr>
      </w:pPr>
    </w:p>
    <w:p w14:paraId="587973F7" w14:textId="77777777" w:rsidR="00231E37" w:rsidRPr="00B14B4E" w:rsidRDefault="00231E37" w:rsidP="00231E37">
      <w:pPr>
        <w:spacing w:after="0"/>
        <w:jc w:val="center"/>
        <w:rPr>
          <w:rFonts w:ascii="Times New Roman" w:hAnsi="Times New Roman" w:cs="Times New Roman"/>
          <w:sz w:val="24"/>
          <w:szCs w:val="24"/>
          <w:lang w:val="en-US"/>
        </w:rPr>
      </w:pPr>
    </w:p>
    <w:p w14:paraId="4662B44E" w14:textId="77777777" w:rsidR="00231E37" w:rsidRPr="00B14B4E" w:rsidRDefault="00231E37" w:rsidP="00231E37">
      <w:pPr>
        <w:spacing w:after="0"/>
        <w:jc w:val="center"/>
        <w:rPr>
          <w:rFonts w:ascii="Times New Roman" w:hAnsi="Times New Roman" w:cs="Times New Roman"/>
          <w:sz w:val="24"/>
          <w:szCs w:val="24"/>
          <w:lang w:val="en-US"/>
        </w:rPr>
      </w:pPr>
    </w:p>
    <w:p w14:paraId="53ABEB8D" w14:textId="77777777" w:rsidR="00231E37" w:rsidRPr="00B14B4E" w:rsidRDefault="00231E37" w:rsidP="00231E37">
      <w:pPr>
        <w:spacing w:after="0"/>
        <w:jc w:val="center"/>
        <w:rPr>
          <w:rFonts w:ascii="Times New Roman" w:hAnsi="Times New Roman" w:cs="Times New Roman"/>
          <w:sz w:val="24"/>
          <w:szCs w:val="24"/>
          <w:lang w:val="en-US"/>
        </w:rPr>
      </w:pPr>
    </w:p>
    <w:p w14:paraId="3CF2FF20" w14:textId="77777777" w:rsidR="00E83905" w:rsidRDefault="00E83905" w:rsidP="00E83905">
      <w:pPr>
        <w:spacing w:after="0"/>
        <w:rPr>
          <w:rFonts w:ascii="Times New Roman" w:hAnsi="Times New Roman" w:cs="Times New Roman"/>
          <w:sz w:val="24"/>
          <w:szCs w:val="24"/>
          <w:lang w:val="en-US"/>
        </w:rPr>
      </w:pPr>
    </w:p>
    <w:p w14:paraId="513245FE" w14:textId="77777777" w:rsidR="005D00D1" w:rsidRDefault="005D00D1" w:rsidP="00231E37">
      <w:pPr>
        <w:spacing w:after="0"/>
        <w:jc w:val="center"/>
        <w:rPr>
          <w:rFonts w:ascii="Times New Roman" w:hAnsi="Times New Roman" w:cs="Times New Roman"/>
          <w:sz w:val="24"/>
          <w:szCs w:val="24"/>
          <w:lang w:val="en-US"/>
        </w:rPr>
      </w:pPr>
    </w:p>
    <w:p w14:paraId="10B400CF" w14:textId="77777777" w:rsidR="005D00D1" w:rsidRDefault="005D00D1" w:rsidP="00E83905">
      <w:pPr>
        <w:spacing w:after="0"/>
        <w:rPr>
          <w:rFonts w:ascii="Times New Roman" w:hAnsi="Times New Roman" w:cs="Times New Roman"/>
          <w:sz w:val="24"/>
          <w:szCs w:val="24"/>
          <w:lang w:val="en-US"/>
        </w:rPr>
      </w:pPr>
    </w:p>
    <w:p w14:paraId="648FCF60" w14:textId="77777777" w:rsidR="005D00D1" w:rsidRDefault="005D00D1" w:rsidP="00231E37">
      <w:pPr>
        <w:spacing w:after="0"/>
        <w:jc w:val="center"/>
        <w:rPr>
          <w:rFonts w:ascii="Times New Roman" w:hAnsi="Times New Roman" w:cs="Times New Roman"/>
          <w:sz w:val="24"/>
          <w:szCs w:val="24"/>
          <w:lang w:val="en-US"/>
        </w:rPr>
      </w:pPr>
    </w:p>
    <w:p w14:paraId="7C138F55" w14:textId="77777777" w:rsidR="005D00D1" w:rsidRDefault="005D00D1" w:rsidP="00231E37">
      <w:pPr>
        <w:spacing w:after="0"/>
        <w:jc w:val="center"/>
        <w:rPr>
          <w:rFonts w:ascii="Times New Roman" w:hAnsi="Times New Roman" w:cs="Times New Roman"/>
          <w:sz w:val="24"/>
          <w:szCs w:val="24"/>
          <w:lang w:val="en-US"/>
        </w:rPr>
      </w:pPr>
    </w:p>
    <w:p w14:paraId="156E9A94" w14:textId="77777777" w:rsidR="00231E37" w:rsidRPr="00E83905" w:rsidRDefault="007C007A" w:rsidP="00E83905">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November </w:t>
      </w:r>
      <w:r w:rsidR="005D00D1">
        <w:rPr>
          <w:rFonts w:ascii="Times New Roman" w:hAnsi="Times New Roman" w:cs="Times New Roman"/>
          <w:sz w:val="24"/>
          <w:szCs w:val="24"/>
          <w:lang w:val="en-US"/>
        </w:rPr>
        <w:t>15</w:t>
      </w:r>
      <w:r w:rsidRPr="00E04621">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2020</w:t>
      </w:r>
      <w:r>
        <w:rPr>
          <w:rFonts w:ascii="Times New Roman" w:hAnsi="Times New Roman" w:cs="Times New Roman"/>
          <w:sz w:val="24"/>
          <w:szCs w:val="24"/>
          <w:lang w:val="en-US"/>
        </w:rPr>
        <w:br w:type="page"/>
      </w:r>
    </w:p>
    <w:sdt>
      <w:sdtPr>
        <w:rPr>
          <w:rFonts w:asciiTheme="minorHAnsi" w:eastAsiaTheme="minorHAnsi" w:hAnsiTheme="minorHAnsi" w:cstheme="minorBidi"/>
          <w:b w:val="0"/>
          <w:bCs w:val="0"/>
          <w:color w:val="auto"/>
          <w:sz w:val="22"/>
          <w:szCs w:val="22"/>
          <w:lang w:val="en-CA"/>
        </w:rPr>
        <w:id w:val="1322380067"/>
        <w:docPartObj>
          <w:docPartGallery w:val="Table of Contents"/>
          <w:docPartUnique/>
        </w:docPartObj>
      </w:sdtPr>
      <w:sdtEndPr>
        <w:rPr>
          <w:noProof/>
        </w:rPr>
      </w:sdtEndPr>
      <w:sdtContent>
        <w:p w14:paraId="4F2CEC6B" w14:textId="77777777" w:rsidR="00231E37" w:rsidRPr="00E83905" w:rsidRDefault="00E83905" w:rsidP="00E83905">
          <w:pPr>
            <w:pStyle w:val="TOCHeading"/>
          </w:pPr>
          <w:r w:rsidRPr="00E83905">
            <w:t xml:space="preserve">Table of </w:t>
          </w:r>
          <w:r w:rsidR="007C007A" w:rsidRPr="00E83905">
            <w:t>Contents</w:t>
          </w:r>
        </w:p>
        <w:p w14:paraId="097697BF" w14:textId="77777777" w:rsidR="00E83905" w:rsidRPr="00E83905" w:rsidRDefault="007C007A">
          <w:pPr>
            <w:pStyle w:val="TOC1"/>
            <w:tabs>
              <w:tab w:val="right" w:leader="dot" w:pos="9350"/>
            </w:tabs>
            <w:rPr>
              <w:rFonts w:ascii="Times New Roman" w:eastAsiaTheme="minorEastAsia" w:hAnsi="Times New Roman" w:cs="Times New Roman"/>
              <w:noProof/>
              <w:sz w:val="24"/>
              <w:szCs w:val="24"/>
              <w:lang w:eastAsia="zh-CN"/>
            </w:rPr>
          </w:pPr>
          <w:r w:rsidRPr="00E83905">
            <w:rPr>
              <w:rFonts w:ascii="Times New Roman" w:hAnsi="Times New Roman" w:cs="Times New Roman"/>
              <w:sz w:val="24"/>
              <w:szCs w:val="24"/>
            </w:rPr>
            <w:fldChar w:fldCharType="begin"/>
          </w:r>
          <w:r w:rsidRPr="00E83905">
            <w:rPr>
              <w:rFonts w:ascii="Times New Roman" w:hAnsi="Times New Roman" w:cs="Times New Roman"/>
              <w:sz w:val="24"/>
              <w:szCs w:val="24"/>
            </w:rPr>
            <w:instrText xml:space="preserve"> TOC \o "1-3" \h \z \u </w:instrText>
          </w:r>
          <w:r w:rsidRPr="00E83905">
            <w:rPr>
              <w:rFonts w:ascii="Times New Roman" w:hAnsi="Times New Roman" w:cs="Times New Roman"/>
              <w:sz w:val="24"/>
              <w:szCs w:val="24"/>
            </w:rPr>
            <w:fldChar w:fldCharType="separate"/>
          </w:r>
          <w:hyperlink w:anchor="_Toc56273804" w:history="1">
            <w:r w:rsidR="00E83905" w:rsidRPr="00E83905">
              <w:rPr>
                <w:rStyle w:val="Hyperlink"/>
                <w:rFonts w:ascii="Times New Roman" w:hAnsi="Times New Roman" w:cs="Times New Roman"/>
                <w:noProof/>
                <w:sz w:val="24"/>
                <w:szCs w:val="24"/>
              </w:rPr>
              <w:t>Introduction</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_Toc56273804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2</w:t>
            </w:r>
            <w:r w:rsidR="00E83905" w:rsidRPr="00E83905">
              <w:rPr>
                <w:rFonts w:ascii="Times New Roman" w:hAnsi="Times New Roman" w:cs="Times New Roman"/>
                <w:noProof/>
                <w:webHidden/>
                <w:sz w:val="24"/>
                <w:szCs w:val="24"/>
              </w:rPr>
              <w:fldChar w:fldCharType="end"/>
            </w:r>
          </w:hyperlink>
        </w:p>
        <w:p w14:paraId="25A829D1" w14:textId="77777777" w:rsidR="00E83905" w:rsidRPr="00E83905" w:rsidRDefault="00AE02BE">
          <w:pPr>
            <w:pStyle w:val="TOC1"/>
            <w:tabs>
              <w:tab w:val="right" w:leader="dot" w:pos="9350"/>
            </w:tabs>
            <w:rPr>
              <w:rFonts w:ascii="Times New Roman" w:eastAsiaTheme="minorEastAsia" w:hAnsi="Times New Roman" w:cs="Times New Roman"/>
              <w:noProof/>
              <w:sz w:val="24"/>
              <w:szCs w:val="24"/>
              <w:lang w:eastAsia="zh-CN"/>
            </w:rPr>
          </w:pPr>
          <w:hyperlink w:anchor="_Toc56273805" w:history="1">
            <w:r w:rsidR="00E83905" w:rsidRPr="00E83905">
              <w:rPr>
                <w:rStyle w:val="Hyperlink"/>
                <w:rFonts w:ascii="Times New Roman" w:hAnsi="Times New Roman" w:cs="Times New Roman"/>
                <w:noProof/>
                <w:sz w:val="24"/>
                <w:szCs w:val="24"/>
              </w:rPr>
              <w:t>Entry Mode</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_Toc56273805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3</w:t>
            </w:r>
            <w:r w:rsidR="00E83905" w:rsidRPr="00E83905">
              <w:rPr>
                <w:rFonts w:ascii="Times New Roman" w:hAnsi="Times New Roman" w:cs="Times New Roman"/>
                <w:noProof/>
                <w:webHidden/>
                <w:sz w:val="24"/>
                <w:szCs w:val="24"/>
              </w:rPr>
              <w:fldChar w:fldCharType="end"/>
            </w:r>
          </w:hyperlink>
        </w:p>
        <w:p w14:paraId="3F590FF1" w14:textId="77777777" w:rsidR="00E83905" w:rsidRPr="00E83905" w:rsidRDefault="00AE02BE">
          <w:pPr>
            <w:pStyle w:val="TOC2"/>
            <w:tabs>
              <w:tab w:val="right" w:leader="dot" w:pos="9350"/>
            </w:tabs>
            <w:rPr>
              <w:rFonts w:ascii="Times New Roman" w:eastAsiaTheme="minorEastAsia" w:hAnsi="Times New Roman" w:cs="Times New Roman"/>
              <w:noProof/>
              <w:sz w:val="24"/>
              <w:szCs w:val="24"/>
              <w:lang w:eastAsia="zh-CN"/>
            </w:rPr>
          </w:pPr>
          <w:hyperlink w:anchor="_Toc56273806" w:history="1">
            <w:r w:rsidR="00E83905" w:rsidRPr="00E83905">
              <w:rPr>
                <w:rStyle w:val="Hyperlink"/>
                <w:rFonts w:ascii="Times New Roman" w:hAnsi="Times New Roman" w:cs="Times New Roman"/>
                <w:noProof/>
                <w:sz w:val="24"/>
                <w:szCs w:val="24"/>
              </w:rPr>
              <w:t>Products</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_Toc56273806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3</w:t>
            </w:r>
            <w:r w:rsidR="00E83905" w:rsidRPr="00E83905">
              <w:rPr>
                <w:rFonts w:ascii="Times New Roman" w:hAnsi="Times New Roman" w:cs="Times New Roman"/>
                <w:noProof/>
                <w:webHidden/>
                <w:sz w:val="24"/>
                <w:szCs w:val="24"/>
              </w:rPr>
              <w:fldChar w:fldCharType="end"/>
            </w:r>
          </w:hyperlink>
        </w:p>
        <w:p w14:paraId="56C5624C" w14:textId="77777777" w:rsidR="00E83905" w:rsidRPr="00E83905" w:rsidRDefault="00AE02BE">
          <w:pPr>
            <w:pStyle w:val="TOC2"/>
            <w:tabs>
              <w:tab w:val="right" w:leader="dot" w:pos="9350"/>
            </w:tabs>
            <w:rPr>
              <w:rFonts w:ascii="Times New Roman" w:eastAsiaTheme="minorEastAsia" w:hAnsi="Times New Roman" w:cs="Times New Roman"/>
              <w:noProof/>
              <w:sz w:val="24"/>
              <w:szCs w:val="24"/>
              <w:lang w:eastAsia="zh-CN"/>
            </w:rPr>
          </w:pPr>
          <w:hyperlink w:anchor="_Toc56273807" w:history="1">
            <w:r w:rsidR="00E83905" w:rsidRPr="00E83905">
              <w:rPr>
                <w:rStyle w:val="Hyperlink"/>
                <w:rFonts w:ascii="Times New Roman" w:hAnsi="Times New Roman" w:cs="Times New Roman"/>
                <w:noProof/>
                <w:sz w:val="24"/>
                <w:szCs w:val="24"/>
              </w:rPr>
              <w:t>Home Replication Strategy</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_Toc56273807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5</w:t>
            </w:r>
            <w:r w:rsidR="00E83905" w:rsidRPr="00E83905">
              <w:rPr>
                <w:rFonts w:ascii="Times New Roman" w:hAnsi="Times New Roman" w:cs="Times New Roman"/>
                <w:noProof/>
                <w:webHidden/>
                <w:sz w:val="24"/>
                <w:szCs w:val="24"/>
              </w:rPr>
              <w:fldChar w:fldCharType="end"/>
            </w:r>
          </w:hyperlink>
        </w:p>
        <w:p w14:paraId="6D58DDF7" w14:textId="77777777" w:rsidR="00E83905" w:rsidRPr="00E83905" w:rsidRDefault="00AE02BE">
          <w:pPr>
            <w:pStyle w:val="TOC2"/>
            <w:tabs>
              <w:tab w:val="right" w:leader="dot" w:pos="9350"/>
            </w:tabs>
            <w:rPr>
              <w:rFonts w:ascii="Times New Roman" w:eastAsiaTheme="minorEastAsia" w:hAnsi="Times New Roman" w:cs="Times New Roman"/>
              <w:noProof/>
              <w:sz w:val="24"/>
              <w:szCs w:val="24"/>
              <w:lang w:eastAsia="zh-CN"/>
            </w:rPr>
          </w:pPr>
          <w:hyperlink w:anchor="_Toc56273808" w:history="1">
            <w:r w:rsidR="00E83905" w:rsidRPr="00E83905">
              <w:rPr>
                <w:rStyle w:val="Hyperlink"/>
                <w:rFonts w:ascii="Times New Roman" w:hAnsi="Times New Roman" w:cs="Times New Roman"/>
                <w:noProof/>
                <w:sz w:val="24"/>
                <w:szCs w:val="24"/>
              </w:rPr>
              <w:t>Direct Exporter</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_Toc56273808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6</w:t>
            </w:r>
            <w:r w:rsidR="00E83905" w:rsidRPr="00E83905">
              <w:rPr>
                <w:rFonts w:ascii="Times New Roman" w:hAnsi="Times New Roman" w:cs="Times New Roman"/>
                <w:noProof/>
                <w:webHidden/>
                <w:sz w:val="24"/>
                <w:szCs w:val="24"/>
              </w:rPr>
              <w:fldChar w:fldCharType="end"/>
            </w:r>
          </w:hyperlink>
        </w:p>
        <w:p w14:paraId="05483D34" w14:textId="77777777" w:rsidR="00E83905" w:rsidRPr="00E83905" w:rsidRDefault="00AE02BE">
          <w:pPr>
            <w:pStyle w:val="TOC2"/>
            <w:tabs>
              <w:tab w:val="right" w:leader="dot" w:pos="9350"/>
            </w:tabs>
            <w:rPr>
              <w:rFonts w:ascii="Times New Roman" w:eastAsiaTheme="minorEastAsia" w:hAnsi="Times New Roman" w:cs="Times New Roman"/>
              <w:noProof/>
              <w:sz w:val="24"/>
              <w:szCs w:val="24"/>
              <w:lang w:eastAsia="zh-CN"/>
            </w:rPr>
          </w:pPr>
          <w:hyperlink w:anchor="_Toc56273809" w:history="1">
            <w:r w:rsidR="00E83905" w:rsidRPr="00E83905">
              <w:rPr>
                <w:rStyle w:val="Hyperlink"/>
                <w:rFonts w:ascii="Times New Roman" w:hAnsi="Times New Roman" w:cs="Times New Roman"/>
                <w:noProof/>
                <w:sz w:val="24"/>
                <w:szCs w:val="24"/>
              </w:rPr>
              <w:t>Wholly Owned Subsidiary</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_Toc56273809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8</w:t>
            </w:r>
            <w:r w:rsidR="00E83905" w:rsidRPr="00E83905">
              <w:rPr>
                <w:rFonts w:ascii="Times New Roman" w:hAnsi="Times New Roman" w:cs="Times New Roman"/>
                <w:noProof/>
                <w:webHidden/>
                <w:sz w:val="24"/>
                <w:szCs w:val="24"/>
              </w:rPr>
              <w:fldChar w:fldCharType="end"/>
            </w:r>
          </w:hyperlink>
        </w:p>
        <w:p w14:paraId="3F6099BB" w14:textId="77777777" w:rsidR="00E83905" w:rsidRPr="00E83905" w:rsidRDefault="00AE02BE">
          <w:pPr>
            <w:pStyle w:val="TOC1"/>
            <w:tabs>
              <w:tab w:val="right" w:leader="dot" w:pos="9350"/>
            </w:tabs>
            <w:rPr>
              <w:rFonts w:ascii="Times New Roman" w:eastAsiaTheme="minorEastAsia" w:hAnsi="Times New Roman" w:cs="Times New Roman"/>
              <w:noProof/>
              <w:sz w:val="24"/>
              <w:szCs w:val="24"/>
              <w:lang w:eastAsia="zh-CN"/>
            </w:rPr>
          </w:pPr>
          <w:hyperlink w:anchor="_Toc56273810" w:history="1">
            <w:r w:rsidR="00E83905" w:rsidRPr="00E83905">
              <w:rPr>
                <w:rStyle w:val="Hyperlink"/>
                <w:rFonts w:ascii="Times New Roman" w:hAnsi="Times New Roman" w:cs="Times New Roman"/>
                <w:noProof/>
                <w:sz w:val="24"/>
                <w:szCs w:val="24"/>
              </w:rPr>
              <w:t>Target Market</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_Toc56273810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9</w:t>
            </w:r>
            <w:r w:rsidR="00E83905" w:rsidRPr="00E83905">
              <w:rPr>
                <w:rFonts w:ascii="Times New Roman" w:hAnsi="Times New Roman" w:cs="Times New Roman"/>
                <w:noProof/>
                <w:webHidden/>
                <w:sz w:val="24"/>
                <w:szCs w:val="24"/>
              </w:rPr>
              <w:fldChar w:fldCharType="end"/>
            </w:r>
          </w:hyperlink>
        </w:p>
        <w:p w14:paraId="77F66A5B" w14:textId="77777777" w:rsidR="00E83905" w:rsidRPr="00E83905" w:rsidRDefault="00AE02BE">
          <w:pPr>
            <w:pStyle w:val="TOC1"/>
            <w:tabs>
              <w:tab w:val="right" w:leader="dot" w:pos="9350"/>
            </w:tabs>
            <w:rPr>
              <w:rFonts w:ascii="Times New Roman" w:eastAsiaTheme="minorEastAsia" w:hAnsi="Times New Roman" w:cs="Times New Roman"/>
              <w:noProof/>
              <w:sz w:val="24"/>
              <w:szCs w:val="24"/>
              <w:lang w:eastAsia="zh-CN"/>
            </w:rPr>
          </w:pPr>
          <w:hyperlink w:anchor="_Toc56273811" w:history="1">
            <w:r w:rsidR="00E83905" w:rsidRPr="00E83905">
              <w:rPr>
                <w:rStyle w:val="Hyperlink"/>
                <w:rFonts w:ascii="Times New Roman" w:hAnsi="Times New Roman" w:cs="Times New Roman"/>
                <w:noProof/>
                <w:sz w:val="24"/>
                <w:szCs w:val="24"/>
              </w:rPr>
              <w:t>Promotion</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_Toc56273811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10</w:t>
            </w:r>
            <w:r w:rsidR="00E83905" w:rsidRPr="00E83905">
              <w:rPr>
                <w:rFonts w:ascii="Times New Roman" w:hAnsi="Times New Roman" w:cs="Times New Roman"/>
                <w:noProof/>
                <w:webHidden/>
                <w:sz w:val="24"/>
                <w:szCs w:val="24"/>
              </w:rPr>
              <w:fldChar w:fldCharType="end"/>
            </w:r>
          </w:hyperlink>
        </w:p>
        <w:p w14:paraId="435B1394" w14:textId="77777777" w:rsidR="00E83905" w:rsidRPr="00E83905" w:rsidRDefault="00AE02BE">
          <w:pPr>
            <w:pStyle w:val="TOC2"/>
            <w:tabs>
              <w:tab w:val="right" w:leader="dot" w:pos="9350"/>
            </w:tabs>
            <w:rPr>
              <w:rFonts w:ascii="Times New Roman" w:eastAsiaTheme="minorEastAsia" w:hAnsi="Times New Roman" w:cs="Times New Roman"/>
              <w:noProof/>
              <w:sz w:val="24"/>
              <w:szCs w:val="24"/>
              <w:lang w:eastAsia="zh-CN"/>
            </w:rPr>
          </w:pPr>
          <w:hyperlink w:anchor="_Toc56273812" w:history="1">
            <w:r w:rsidR="00E83905" w:rsidRPr="00E83905">
              <w:rPr>
                <w:rStyle w:val="Hyperlink"/>
                <w:rFonts w:ascii="Times New Roman" w:hAnsi="Times New Roman" w:cs="Times New Roman"/>
                <w:noProof/>
                <w:sz w:val="24"/>
                <w:szCs w:val="24"/>
              </w:rPr>
              <w:t>Facebook advertisement</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_Toc56273812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11</w:t>
            </w:r>
            <w:r w:rsidR="00E83905" w:rsidRPr="00E83905">
              <w:rPr>
                <w:rFonts w:ascii="Times New Roman" w:hAnsi="Times New Roman" w:cs="Times New Roman"/>
                <w:noProof/>
                <w:webHidden/>
                <w:sz w:val="24"/>
                <w:szCs w:val="24"/>
              </w:rPr>
              <w:fldChar w:fldCharType="end"/>
            </w:r>
          </w:hyperlink>
        </w:p>
        <w:p w14:paraId="180AEB9C" w14:textId="77777777" w:rsidR="00E83905" w:rsidRPr="00E83905" w:rsidRDefault="00AE02BE">
          <w:pPr>
            <w:pStyle w:val="TOC2"/>
            <w:tabs>
              <w:tab w:val="right" w:leader="dot" w:pos="9350"/>
            </w:tabs>
            <w:rPr>
              <w:rFonts w:ascii="Times New Roman" w:eastAsiaTheme="minorEastAsia" w:hAnsi="Times New Roman" w:cs="Times New Roman"/>
              <w:noProof/>
              <w:sz w:val="24"/>
              <w:szCs w:val="24"/>
              <w:lang w:eastAsia="zh-CN"/>
            </w:rPr>
          </w:pPr>
          <w:hyperlink w:anchor="_Toc56273813" w:history="1">
            <w:r w:rsidR="00E83905" w:rsidRPr="00E83905">
              <w:rPr>
                <w:rStyle w:val="Hyperlink"/>
                <w:rFonts w:ascii="Times New Roman" w:hAnsi="Times New Roman" w:cs="Times New Roman"/>
                <w:noProof/>
                <w:sz w:val="24"/>
                <w:szCs w:val="24"/>
              </w:rPr>
              <w:t>Trade shows and Expos</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_Toc56273813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12</w:t>
            </w:r>
            <w:r w:rsidR="00E83905" w:rsidRPr="00E83905">
              <w:rPr>
                <w:rFonts w:ascii="Times New Roman" w:hAnsi="Times New Roman" w:cs="Times New Roman"/>
                <w:noProof/>
                <w:webHidden/>
                <w:sz w:val="24"/>
                <w:szCs w:val="24"/>
              </w:rPr>
              <w:fldChar w:fldCharType="end"/>
            </w:r>
          </w:hyperlink>
        </w:p>
        <w:p w14:paraId="75FD8727" w14:textId="77777777" w:rsidR="00E83905" w:rsidRPr="00E83905" w:rsidRDefault="00AE02BE">
          <w:pPr>
            <w:pStyle w:val="TOC2"/>
            <w:tabs>
              <w:tab w:val="right" w:leader="dot" w:pos="9350"/>
            </w:tabs>
            <w:rPr>
              <w:rFonts w:ascii="Times New Roman" w:eastAsiaTheme="minorEastAsia" w:hAnsi="Times New Roman" w:cs="Times New Roman"/>
              <w:noProof/>
              <w:sz w:val="24"/>
              <w:szCs w:val="24"/>
              <w:lang w:eastAsia="zh-CN"/>
            </w:rPr>
          </w:pPr>
          <w:hyperlink w:anchor="_Toc56273814" w:history="1">
            <w:r w:rsidR="00E83905" w:rsidRPr="00E83905">
              <w:rPr>
                <w:rStyle w:val="Hyperlink"/>
                <w:rFonts w:ascii="Times New Roman" w:hAnsi="Times New Roman" w:cs="Times New Roman"/>
                <w:noProof/>
                <w:sz w:val="24"/>
                <w:szCs w:val="24"/>
              </w:rPr>
              <w:t>Marketing Campaign</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_Toc56273814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13</w:t>
            </w:r>
            <w:r w:rsidR="00E83905" w:rsidRPr="00E83905">
              <w:rPr>
                <w:rFonts w:ascii="Times New Roman" w:hAnsi="Times New Roman" w:cs="Times New Roman"/>
                <w:noProof/>
                <w:webHidden/>
                <w:sz w:val="24"/>
                <w:szCs w:val="24"/>
              </w:rPr>
              <w:fldChar w:fldCharType="end"/>
            </w:r>
          </w:hyperlink>
        </w:p>
        <w:p w14:paraId="1A36C7F3" w14:textId="77777777" w:rsidR="00E83905" w:rsidRPr="00E83905" w:rsidRDefault="00AE02BE">
          <w:pPr>
            <w:pStyle w:val="TOC2"/>
            <w:tabs>
              <w:tab w:val="right" w:leader="dot" w:pos="9350"/>
            </w:tabs>
            <w:rPr>
              <w:rFonts w:ascii="Times New Roman" w:eastAsiaTheme="minorEastAsia" w:hAnsi="Times New Roman" w:cs="Times New Roman"/>
              <w:noProof/>
              <w:sz w:val="24"/>
              <w:szCs w:val="24"/>
              <w:lang w:eastAsia="zh-CN"/>
            </w:rPr>
          </w:pPr>
          <w:hyperlink w:anchor="_Toc56273815" w:history="1">
            <w:r w:rsidR="00E83905" w:rsidRPr="00E83905">
              <w:rPr>
                <w:rStyle w:val="Hyperlink"/>
                <w:rFonts w:ascii="Times New Roman" w:hAnsi="Times New Roman" w:cs="Times New Roman"/>
                <w:noProof/>
                <w:sz w:val="24"/>
                <w:szCs w:val="24"/>
              </w:rPr>
              <w:t>Advertisement</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_Toc56273815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14</w:t>
            </w:r>
            <w:r w:rsidR="00E83905" w:rsidRPr="00E83905">
              <w:rPr>
                <w:rFonts w:ascii="Times New Roman" w:hAnsi="Times New Roman" w:cs="Times New Roman"/>
                <w:noProof/>
                <w:webHidden/>
                <w:sz w:val="24"/>
                <w:szCs w:val="24"/>
              </w:rPr>
              <w:fldChar w:fldCharType="end"/>
            </w:r>
          </w:hyperlink>
        </w:p>
        <w:p w14:paraId="42A17498" w14:textId="77777777" w:rsidR="00E83905" w:rsidRPr="00E83905" w:rsidRDefault="00AE02BE">
          <w:pPr>
            <w:pStyle w:val="TOC1"/>
            <w:tabs>
              <w:tab w:val="right" w:leader="dot" w:pos="9350"/>
            </w:tabs>
            <w:rPr>
              <w:rFonts w:ascii="Times New Roman" w:eastAsiaTheme="minorEastAsia" w:hAnsi="Times New Roman" w:cs="Times New Roman"/>
              <w:noProof/>
              <w:sz w:val="24"/>
              <w:szCs w:val="24"/>
              <w:lang w:eastAsia="zh-CN"/>
            </w:rPr>
          </w:pPr>
          <w:hyperlink w:anchor="_Toc56273816" w:history="1">
            <w:r w:rsidR="00E83905" w:rsidRPr="00E83905">
              <w:rPr>
                <w:rStyle w:val="Hyperlink"/>
                <w:rFonts w:ascii="Times New Roman" w:hAnsi="Times New Roman" w:cs="Times New Roman"/>
                <w:noProof/>
                <w:sz w:val="24"/>
                <w:szCs w:val="24"/>
              </w:rPr>
              <w:t>Pricing Strategy</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_Toc56273816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14</w:t>
            </w:r>
            <w:r w:rsidR="00E83905" w:rsidRPr="00E83905">
              <w:rPr>
                <w:rFonts w:ascii="Times New Roman" w:hAnsi="Times New Roman" w:cs="Times New Roman"/>
                <w:noProof/>
                <w:webHidden/>
                <w:sz w:val="24"/>
                <w:szCs w:val="24"/>
              </w:rPr>
              <w:fldChar w:fldCharType="end"/>
            </w:r>
          </w:hyperlink>
        </w:p>
        <w:p w14:paraId="4702B15A" w14:textId="77777777" w:rsidR="00E83905" w:rsidRPr="00E83905" w:rsidRDefault="00AE02BE">
          <w:pPr>
            <w:pStyle w:val="TOC2"/>
            <w:tabs>
              <w:tab w:val="right" w:leader="dot" w:pos="9350"/>
            </w:tabs>
            <w:rPr>
              <w:rFonts w:ascii="Times New Roman" w:eastAsiaTheme="minorEastAsia" w:hAnsi="Times New Roman" w:cs="Times New Roman"/>
              <w:noProof/>
              <w:sz w:val="24"/>
              <w:szCs w:val="24"/>
              <w:lang w:eastAsia="zh-CN"/>
            </w:rPr>
          </w:pPr>
          <w:hyperlink w:anchor="_Toc56273817" w:history="1">
            <w:r w:rsidR="00E83905" w:rsidRPr="00E83905">
              <w:rPr>
                <w:rStyle w:val="Hyperlink"/>
                <w:rFonts w:ascii="Times New Roman" w:hAnsi="Times New Roman" w:cs="Times New Roman"/>
                <w:noProof/>
                <w:sz w:val="24"/>
                <w:szCs w:val="24"/>
              </w:rPr>
              <w:t>Menu Pricing</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_Toc56273817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15</w:t>
            </w:r>
            <w:r w:rsidR="00E83905" w:rsidRPr="00E83905">
              <w:rPr>
                <w:rFonts w:ascii="Times New Roman" w:hAnsi="Times New Roman" w:cs="Times New Roman"/>
                <w:noProof/>
                <w:webHidden/>
                <w:sz w:val="24"/>
                <w:szCs w:val="24"/>
              </w:rPr>
              <w:fldChar w:fldCharType="end"/>
            </w:r>
          </w:hyperlink>
        </w:p>
        <w:p w14:paraId="4D5AA422" w14:textId="77777777" w:rsidR="00E83905" w:rsidRPr="00E83905" w:rsidRDefault="00AE02BE">
          <w:pPr>
            <w:pStyle w:val="TOC2"/>
            <w:tabs>
              <w:tab w:val="right" w:leader="dot" w:pos="9350"/>
            </w:tabs>
            <w:rPr>
              <w:rFonts w:ascii="Times New Roman" w:eastAsiaTheme="minorEastAsia" w:hAnsi="Times New Roman" w:cs="Times New Roman"/>
              <w:noProof/>
              <w:sz w:val="24"/>
              <w:szCs w:val="24"/>
              <w:lang w:eastAsia="zh-CN"/>
            </w:rPr>
          </w:pPr>
          <w:hyperlink w:anchor="_Toc56273818" w:history="1">
            <w:r w:rsidR="00E83905" w:rsidRPr="00E83905">
              <w:rPr>
                <w:rStyle w:val="Hyperlink"/>
                <w:rFonts w:ascii="Times New Roman" w:hAnsi="Times New Roman" w:cs="Times New Roman"/>
                <w:noProof/>
                <w:sz w:val="24"/>
                <w:szCs w:val="24"/>
              </w:rPr>
              <w:t>Pricing Strategy Factors</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_Toc56273818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17</w:t>
            </w:r>
            <w:r w:rsidR="00E83905" w:rsidRPr="00E83905">
              <w:rPr>
                <w:rFonts w:ascii="Times New Roman" w:hAnsi="Times New Roman" w:cs="Times New Roman"/>
                <w:noProof/>
                <w:webHidden/>
                <w:sz w:val="24"/>
                <w:szCs w:val="24"/>
              </w:rPr>
              <w:fldChar w:fldCharType="end"/>
            </w:r>
          </w:hyperlink>
        </w:p>
        <w:p w14:paraId="29578F69" w14:textId="77777777" w:rsidR="00E83905" w:rsidRPr="00E83905" w:rsidRDefault="00AE02BE">
          <w:pPr>
            <w:pStyle w:val="TOC3"/>
            <w:tabs>
              <w:tab w:val="right" w:leader="dot" w:pos="9350"/>
            </w:tabs>
            <w:rPr>
              <w:rFonts w:ascii="Times New Roman" w:eastAsiaTheme="minorEastAsia" w:hAnsi="Times New Roman" w:cs="Times New Roman"/>
              <w:noProof/>
              <w:sz w:val="24"/>
              <w:szCs w:val="24"/>
              <w:lang w:eastAsia="zh-CN"/>
            </w:rPr>
          </w:pPr>
          <w:hyperlink w:anchor="_Toc56273819" w:history="1">
            <w:r w:rsidR="00E83905" w:rsidRPr="00E83905">
              <w:rPr>
                <w:rStyle w:val="Hyperlink"/>
                <w:rFonts w:ascii="Times New Roman" w:hAnsi="Times New Roman" w:cs="Times New Roman"/>
                <w:noProof/>
                <w:sz w:val="24"/>
                <w:szCs w:val="24"/>
              </w:rPr>
              <w:t>Food Costs</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_Toc56273819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17</w:t>
            </w:r>
            <w:r w:rsidR="00E83905" w:rsidRPr="00E83905">
              <w:rPr>
                <w:rFonts w:ascii="Times New Roman" w:hAnsi="Times New Roman" w:cs="Times New Roman"/>
                <w:noProof/>
                <w:webHidden/>
                <w:sz w:val="24"/>
                <w:szCs w:val="24"/>
              </w:rPr>
              <w:fldChar w:fldCharType="end"/>
            </w:r>
          </w:hyperlink>
        </w:p>
        <w:p w14:paraId="1F256791" w14:textId="77777777" w:rsidR="00E83905" w:rsidRPr="00E83905" w:rsidRDefault="00AE02BE">
          <w:pPr>
            <w:pStyle w:val="TOC3"/>
            <w:tabs>
              <w:tab w:val="right" w:leader="dot" w:pos="9350"/>
            </w:tabs>
            <w:rPr>
              <w:rFonts w:ascii="Times New Roman" w:eastAsiaTheme="minorEastAsia" w:hAnsi="Times New Roman" w:cs="Times New Roman"/>
              <w:noProof/>
              <w:sz w:val="24"/>
              <w:szCs w:val="24"/>
              <w:lang w:eastAsia="zh-CN"/>
            </w:rPr>
          </w:pPr>
          <w:hyperlink w:anchor="_Toc56273820" w:history="1">
            <w:r w:rsidR="00E83905" w:rsidRPr="00E83905">
              <w:rPr>
                <w:rStyle w:val="Hyperlink"/>
                <w:rFonts w:ascii="Times New Roman" w:hAnsi="Times New Roman" w:cs="Times New Roman"/>
                <w:noProof/>
                <w:sz w:val="24"/>
                <w:szCs w:val="24"/>
                <w:shd w:val="clear" w:color="auto" w:fill="FFFFFF"/>
              </w:rPr>
              <w:t>Other Costs</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_Toc56273820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17</w:t>
            </w:r>
            <w:r w:rsidR="00E83905" w:rsidRPr="00E83905">
              <w:rPr>
                <w:rFonts w:ascii="Times New Roman" w:hAnsi="Times New Roman" w:cs="Times New Roman"/>
                <w:noProof/>
                <w:webHidden/>
                <w:sz w:val="24"/>
                <w:szCs w:val="24"/>
              </w:rPr>
              <w:fldChar w:fldCharType="end"/>
            </w:r>
          </w:hyperlink>
        </w:p>
        <w:p w14:paraId="7902F6E5" w14:textId="77777777" w:rsidR="00E83905" w:rsidRPr="00E83905" w:rsidRDefault="00AE02BE">
          <w:pPr>
            <w:pStyle w:val="TOC3"/>
            <w:tabs>
              <w:tab w:val="right" w:leader="dot" w:pos="9350"/>
            </w:tabs>
            <w:rPr>
              <w:rFonts w:ascii="Times New Roman" w:eastAsiaTheme="minorEastAsia" w:hAnsi="Times New Roman" w:cs="Times New Roman"/>
              <w:noProof/>
              <w:sz w:val="24"/>
              <w:szCs w:val="24"/>
              <w:lang w:eastAsia="zh-CN"/>
            </w:rPr>
          </w:pPr>
          <w:hyperlink w:anchor="_Toc56273821" w:history="1">
            <w:r w:rsidR="00E83905" w:rsidRPr="00E83905">
              <w:rPr>
                <w:rStyle w:val="Hyperlink"/>
                <w:rFonts w:ascii="Times New Roman" w:hAnsi="Times New Roman" w:cs="Times New Roman"/>
                <w:noProof/>
                <w:sz w:val="24"/>
                <w:szCs w:val="24"/>
              </w:rPr>
              <w:t>Market Changes</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_Toc56273821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18</w:t>
            </w:r>
            <w:r w:rsidR="00E83905" w:rsidRPr="00E83905">
              <w:rPr>
                <w:rFonts w:ascii="Times New Roman" w:hAnsi="Times New Roman" w:cs="Times New Roman"/>
                <w:noProof/>
                <w:webHidden/>
                <w:sz w:val="24"/>
                <w:szCs w:val="24"/>
              </w:rPr>
              <w:fldChar w:fldCharType="end"/>
            </w:r>
          </w:hyperlink>
        </w:p>
        <w:p w14:paraId="01C6AB80" w14:textId="77777777" w:rsidR="00E83905" w:rsidRPr="00E83905" w:rsidRDefault="00AE02BE">
          <w:pPr>
            <w:pStyle w:val="TOC3"/>
            <w:tabs>
              <w:tab w:val="right" w:leader="dot" w:pos="9350"/>
            </w:tabs>
            <w:rPr>
              <w:rFonts w:ascii="Times New Roman" w:eastAsiaTheme="minorEastAsia" w:hAnsi="Times New Roman" w:cs="Times New Roman"/>
              <w:noProof/>
              <w:sz w:val="24"/>
              <w:szCs w:val="24"/>
              <w:lang w:eastAsia="zh-CN"/>
            </w:rPr>
          </w:pPr>
          <w:hyperlink w:anchor="_Toc56273822" w:history="1">
            <w:r w:rsidR="00E83905" w:rsidRPr="00E83905">
              <w:rPr>
                <w:rStyle w:val="Hyperlink"/>
                <w:rFonts w:ascii="Times New Roman" w:hAnsi="Times New Roman" w:cs="Times New Roman"/>
                <w:noProof/>
                <w:sz w:val="24"/>
                <w:szCs w:val="24"/>
                <w:shd w:val="clear" w:color="auto" w:fill="FFFFFF"/>
              </w:rPr>
              <w:t>Customer Base</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_Toc56273822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18</w:t>
            </w:r>
            <w:r w:rsidR="00E83905" w:rsidRPr="00E83905">
              <w:rPr>
                <w:rFonts w:ascii="Times New Roman" w:hAnsi="Times New Roman" w:cs="Times New Roman"/>
                <w:noProof/>
                <w:webHidden/>
                <w:sz w:val="24"/>
                <w:szCs w:val="24"/>
              </w:rPr>
              <w:fldChar w:fldCharType="end"/>
            </w:r>
          </w:hyperlink>
        </w:p>
        <w:p w14:paraId="3DAE0E2A" w14:textId="77777777" w:rsidR="00E83905" w:rsidRPr="00E83905" w:rsidRDefault="00AE02BE">
          <w:pPr>
            <w:pStyle w:val="TOC3"/>
            <w:tabs>
              <w:tab w:val="right" w:leader="dot" w:pos="9350"/>
            </w:tabs>
            <w:rPr>
              <w:rFonts w:ascii="Times New Roman" w:eastAsiaTheme="minorEastAsia" w:hAnsi="Times New Roman" w:cs="Times New Roman"/>
              <w:noProof/>
              <w:sz w:val="24"/>
              <w:szCs w:val="24"/>
              <w:lang w:eastAsia="zh-CN"/>
            </w:rPr>
          </w:pPr>
          <w:hyperlink w:anchor="_Toc56273823" w:history="1">
            <w:r w:rsidR="00E83905" w:rsidRPr="00E83905">
              <w:rPr>
                <w:rStyle w:val="Hyperlink"/>
                <w:rFonts w:ascii="Times New Roman" w:hAnsi="Times New Roman" w:cs="Times New Roman"/>
                <w:noProof/>
                <w:sz w:val="24"/>
                <w:szCs w:val="24"/>
              </w:rPr>
              <w:t>Competition</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_Toc56273823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18</w:t>
            </w:r>
            <w:r w:rsidR="00E83905" w:rsidRPr="00E83905">
              <w:rPr>
                <w:rFonts w:ascii="Times New Roman" w:hAnsi="Times New Roman" w:cs="Times New Roman"/>
                <w:noProof/>
                <w:webHidden/>
                <w:sz w:val="24"/>
                <w:szCs w:val="24"/>
              </w:rPr>
              <w:fldChar w:fldCharType="end"/>
            </w:r>
          </w:hyperlink>
        </w:p>
        <w:p w14:paraId="596231BB" w14:textId="77777777" w:rsidR="00E83905" w:rsidRPr="00E83905" w:rsidRDefault="00AE02BE">
          <w:pPr>
            <w:pStyle w:val="TOC1"/>
            <w:tabs>
              <w:tab w:val="right" w:leader="dot" w:pos="9350"/>
            </w:tabs>
            <w:rPr>
              <w:rFonts w:ascii="Times New Roman" w:eastAsiaTheme="minorEastAsia" w:hAnsi="Times New Roman" w:cs="Times New Roman"/>
              <w:noProof/>
              <w:sz w:val="24"/>
              <w:szCs w:val="24"/>
              <w:lang w:eastAsia="zh-CN"/>
            </w:rPr>
          </w:pPr>
          <w:hyperlink w:anchor="_Toc56273824" w:history="1">
            <w:r w:rsidR="00E83905" w:rsidRPr="00E83905">
              <w:rPr>
                <w:rStyle w:val="Hyperlink"/>
                <w:rFonts w:ascii="Times New Roman" w:hAnsi="Times New Roman" w:cs="Times New Roman"/>
                <w:noProof/>
                <w:sz w:val="24"/>
                <w:szCs w:val="24"/>
              </w:rPr>
              <w:t>International Human Resource Management</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_Toc56273824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18</w:t>
            </w:r>
            <w:r w:rsidR="00E83905" w:rsidRPr="00E83905">
              <w:rPr>
                <w:rFonts w:ascii="Times New Roman" w:hAnsi="Times New Roman" w:cs="Times New Roman"/>
                <w:noProof/>
                <w:webHidden/>
                <w:sz w:val="24"/>
                <w:szCs w:val="24"/>
              </w:rPr>
              <w:fldChar w:fldCharType="end"/>
            </w:r>
          </w:hyperlink>
        </w:p>
        <w:p w14:paraId="271AC6ED" w14:textId="77777777" w:rsidR="00E83905" w:rsidRPr="00E83905" w:rsidRDefault="00AE02BE">
          <w:pPr>
            <w:pStyle w:val="TOC2"/>
            <w:tabs>
              <w:tab w:val="right" w:leader="dot" w:pos="9350"/>
            </w:tabs>
            <w:rPr>
              <w:rFonts w:ascii="Times New Roman" w:eastAsiaTheme="minorEastAsia" w:hAnsi="Times New Roman" w:cs="Times New Roman"/>
              <w:noProof/>
              <w:sz w:val="24"/>
              <w:szCs w:val="24"/>
              <w:lang w:eastAsia="zh-CN"/>
            </w:rPr>
          </w:pPr>
          <w:hyperlink w:anchor="_Toc56273825" w:history="1">
            <w:r w:rsidR="00E83905" w:rsidRPr="00E83905">
              <w:rPr>
                <w:rStyle w:val="Hyperlink"/>
                <w:rFonts w:ascii="Times New Roman" w:hAnsi="Times New Roman" w:cs="Times New Roman"/>
                <w:noProof/>
                <w:sz w:val="24"/>
                <w:szCs w:val="24"/>
              </w:rPr>
              <w:t>Hiring Factors</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_Toc56273825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19</w:t>
            </w:r>
            <w:r w:rsidR="00E83905" w:rsidRPr="00E83905">
              <w:rPr>
                <w:rFonts w:ascii="Times New Roman" w:hAnsi="Times New Roman" w:cs="Times New Roman"/>
                <w:noProof/>
                <w:webHidden/>
                <w:sz w:val="24"/>
                <w:szCs w:val="24"/>
              </w:rPr>
              <w:fldChar w:fldCharType="end"/>
            </w:r>
          </w:hyperlink>
        </w:p>
        <w:p w14:paraId="494E2C77" w14:textId="77777777" w:rsidR="00E83905" w:rsidRPr="00E83905" w:rsidRDefault="00AE02BE">
          <w:pPr>
            <w:pStyle w:val="TOC2"/>
            <w:tabs>
              <w:tab w:val="right" w:leader="dot" w:pos="9350"/>
            </w:tabs>
            <w:rPr>
              <w:rFonts w:ascii="Times New Roman" w:eastAsiaTheme="minorEastAsia" w:hAnsi="Times New Roman" w:cs="Times New Roman"/>
              <w:noProof/>
              <w:sz w:val="24"/>
              <w:szCs w:val="24"/>
              <w:lang w:eastAsia="zh-CN"/>
            </w:rPr>
          </w:pPr>
          <w:hyperlink w:anchor="_Toc56273826" w:history="1">
            <w:r w:rsidR="00E83905" w:rsidRPr="00E83905">
              <w:rPr>
                <w:rStyle w:val="Hyperlink"/>
                <w:rFonts w:ascii="Times New Roman" w:hAnsi="Times New Roman" w:cs="Times New Roman"/>
                <w:noProof/>
                <w:sz w:val="24"/>
                <w:szCs w:val="24"/>
              </w:rPr>
              <w:t>Recruitment</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_Toc56273826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20</w:t>
            </w:r>
            <w:r w:rsidR="00E83905" w:rsidRPr="00E83905">
              <w:rPr>
                <w:rFonts w:ascii="Times New Roman" w:hAnsi="Times New Roman" w:cs="Times New Roman"/>
                <w:noProof/>
                <w:webHidden/>
                <w:sz w:val="24"/>
                <w:szCs w:val="24"/>
              </w:rPr>
              <w:fldChar w:fldCharType="end"/>
            </w:r>
          </w:hyperlink>
        </w:p>
        <w:p w14:paraId="570CBE2D" w14:textId="77777777" w:rsidR="00E83905" w:rsidRPr="00E83905" w:rsidRDefault="00AE02BE">
          <w:pPr>
            <w:pStyle w:val="TOC2"/>
            <w:tabs>
              <w:tab w:val="right" w:leader="dot" w:pos="9350"/>
            </w:tabs>
            <w:rPr>
              <w:rFonts w:ascii="Times New Roman" w:eastAsiaTheme="minorEastAsia" w:hAnsi="Times New Roman" w:cs="Times New Roman"/>
              <w:noProof/>
              <w:sz w:val="24"/>
              <w:szCs w:val="24"/>
              <w:lang w:eastAsia="zh-CN"/>
            </w:rPr>
          </w:pPr>
          <w:hyperlink w:anchor="_Toc56273827" w:history="1">
            <w:r w:rsidR="00E83905" w:rsidRPr="00E83905">
              <w:rPr>
                <w:rStyle w:val="Hyperlink"/>
                <w:rFonts w:ascii="Times New Roman" w:hAnsi="Times New Roman" w:cs="Times New Roman"/>
                <w:noProof/>
                <w:sz w:val="24"/>
                <w:szCs w:val="24"/>
              </w:rPr>
              <w:t>Necessary Qualifications</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_Toc56273827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21</w:t>
            </w:r>
            <w:r w:rsidR="00E83905" w:rsidRPr="00E83905">
              <w:rPr>
                <w:rFonts w:ascii="Times New Roman" w:hAnsi="Times New Roman" w:cs="Times New Roman"/>
                <w:noProof/>
                <w:webHidden/>
                <w:sz w:val="24"/>
                <w:szCs w:val="24"/>
              </w:rPr>
              <w:fldChar w:fldCharType="end"/>
            </w:r>
          </w:hyperlink>
        </w:p>
        <w:p w14:paraId="1EE8A23C" w14:textId="77777777" w:rsidR="00E83905" w:rsidRPr="00E83905" w:rsidRDefault="00AE02BE">
          <w:pPr>
            <w:pStyle w:val="TOC1"/>
            <w:tabs>
              <w:tab w:val="right" w:leader="dot" w:pos="9350"/>
            </w:tabs>
            <w:rPr>
              <w:rFonts w:ascii="Times New Roman" w:eastAsiaTheme="minorEastAsia" w:hAnsi="Times New Roman" w:cs="Times New Roman"/>
              <w:noProof/>
              <w:sz w:val="24"/>
              <w:szCs w:val="24"/>
              <w:lang w:eastAsia="zh-CN"/>
            </w:rPr>
          </w:pPr>
          <w:hyperlink w:anchor="_Toc56273828" w:history="1">
            <w:r w:rsidR="00E83905" w:rsidRPr="00E83905">
              <w:rPr>
                <w:rStyle w:val="Hyperlink"/>
                <w:rFonts w:ascii="Times New Roman" w:hAnsi="Times New Roman" w:cs="Times New Roman"/>
                <w:noProof/>
                <w:sz w:val="24"/>
                <w:szCs w:val="24"/>
              </w:rPr>
              <w:t>Conclusion</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_Toc56273828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22</w:t>
            </w:r>
            <w:r w:rsidR="00E83905" w:rsidRPr="00E83905">
              <w:rPr>
                <w:rFonts w:ascii="Times New Roman" w:hAnsi="Times New Roman" w:cs="Times New Roman"/>
                <w:noProof/>
                <w:webHidden/>
                <w:sz w:val="24"/>
                <w:szCs w:val="24"/>
              </w:rPr>
              <w:fldChar w:fldCharType="end"/>
            </w:r>
          </w:hyperlink>
        </w:p>
        <w:p w14:paraId="5DA4A220" w14:textId="77777777" w:rsidR="00E83905" w:rsidRPr="00E83905" w:rsidRDefault="00AE02BE">
          <w:pPr>
            <w:pStyle w:val="TOC1"/>
            <w:tabs>
              <w:tab w:val="right" w:leader="dot" w:pos="9350"/>
            </w:tabs>
            <w:rPr>
              <w:rFonts w:ascii="Times New Roman" w:eastAsiaTheme="minorEastAsia" w:hAnsi="Times New Roman" w:cs="Times New Roman"/>
              <w:noProof/>
              <w:sz w:val="24"/>
              <w:szCs w:val="24"/>
              <w:lang w:eastAsia="zh-CN"/>
            </w:rPr>
          </w:pPr>
          <w:hyperlink w:anchor="_Toc56273829" w:history="1">
            <w:r w:rsidR="00E83905" w:rsidRPr="00E83905">
              <w:rPr>
                <w:rStyle w:val="Hyperlink"/>
                <w:rFonts w:ascii="Times New Roman" w:hAnsi="Times New Roman" w:cs="Times New Roman"/>
                <w:noProof/>
                <w:sz w:val="24"/>
                <w:szCs w:val="24"/>
              </w:rPr>
              <w:t>References</w:t>
            </w:r>
            <w:r w:rsidR="00E83905" w:rsidRPr="00E83905">
              <w:rPr>
                <w:rFonts w:ascii="Times New Roman" w:hAnsi="Times New Roman" w:cs="Times New Roman"/>
                <w:noProof/>
                <w:webHidden/>
                <w:sz w:val="24"/>
                <w:szCs w:val="24"/>
              </w:rPr>
              <w:tab/>
            </w:r>
            <w:r w:rsidR="00E83905" w:rsidRPr="00E83905">
              <w:rPr>
                <w:rFonts w:ascii="Times New Roman" w:hAnsi="Times New Roman" w:cs="Times New Roman"/>
                <w:noProof/>
                <w:webHidden/>
                <w:sz w:val="24"/>
                <w:szCs w:val="24"/>
              </w:rPr>
              <w:fldChar w:fldCharType="begin"/>
            </w:r>
            <w:r w:rsidR="00E83905" w:rsidRPr="00E83905">
              <w:rPr>
                <w:rFonts w:ascii="Times New Roman" w:hAnsi="Times New Roman" w:cs="Times New Roman"/>
                <w:noProof/>
                <w:webHidden/>
                <w:sz w:val="24"/>
                <w:szCs w:val="24"/>
              </w:rPr>
              <w:instrText xml:space="preserve"> PAGEREF _Toc56273829 \h </w:instrText>
            </w:r>
            <w:r w:rsidR="00E83905" w:rsidRPr="00E83905">
              <w:rPr>
                <w:rFonts w:ascii="Times New Roman" w:hAnsi="Times New Roman" w:cs="Times New Roman"/>
                <w:noProof/>
                <w:webHidden/>
                <w:sz w:val="24"/>
                <w:szCs w:val="24"/>
              </w:rPr>
            </w:r>
            <w:r w:rsidR="00E83905" w:rsidRPr="00E83905">
              <w:rPr>
                <w:rFonts w:ascii="Times New Roman" w:hAnsi="Times New Roman" w:cs="Times New Roman"/>
                <w:noProof/>
                <w:webHidden/>
                <w:sz w:val="24"/>
                <w:szCs w:val="24"/>
              </w:rPr>
              <w:fldChar w:fldCharType="separate"/>
            </w:r>
            <w:r w:rsidR="00E83905" w:rsidRPr="00E83905">
              <w:rPr>
                <w:rFonts w:ascii="Times New Roman" w:hAnsi="Times New Roman" w:cs="Times New Roman"/>
                <w:noProof/>
                <w:webHidden/>
                <w:sz w:val="24"/>
                <w:szCs w:val="24"/>
              </w:rPr>
              <w:t>23</w:t>
            </w:r>
            <w:r w:rsidR="00E83905" w:rsidRPr="00E83905">
              <w:rPr>
                <w:rFonts w:ascii="Times New Roman" w:hAnsi="Times New Roman" w:cs="Times New Roman"/>
                <w:noProof/>
                <w:webHidden/>
                <w:sz w:val="24"/>
                <w:szCs w:val="24"/>
              </w:rPr>
              <w:fldChar w:fldCharType="end"/>
            </w:r>
          </w:hyperlink>
        </w:p>
        <w:p w14:paraId="0FEC86A9" w14:textId="77777777" w:rsidR="00231E37" w:rsidRPr="00231E37" w:rsidRDefault="007C007A" w:rsidP="00231E37">
          <w:r w:rsidRPr="00E83905">
            <w:rPr>
              <w:rFonts w:ascii="Times New Roman" w:hAnsi="Times New Roman" w:cs="Times New Roman"/>
              <w:noProof/>
              <w:sz w:val="24"/>
              <w:szCs w:val="24"/>
            </w:rPr>
            <w:fldChar w:fldCharType="end"/>
          </w:r>
        </w:p>
      </w:sdtContent>
    </w:sdt>
    <w:p w14:paraId="7FF6BD7C" w14:textId="77777777" w:rsidR="00E83905" w:rsidRDefault="00E83905">
      <w:pPr>
        <w:rPr>
          <w:rFonts w:ascii="Times New Roman" w:eastAsiaTheme="majorEastAsia" w:hAnsi="Times New Roman" w:cs="Times New Roman"/>
          <w:b/>
          <w:bCs/>
          <w:color w:val="000000" w:themeColor="text1"/>
          <w:sz w:val="24"/>
          <w:szCs w:val="24"/>
        </w:rPr>
      </w:pPr>
      <w:bookmarkStart w:id="0" w:name="_Toc56273804"/>
      <w:r>
        <w:br w:type="page"/>
      </w:r>
    </w:p>
    <w:p w14:paraId="3AE67E40" w14:textId="77777777" w:rsidR="00077CA4" w:rsidRDefault="007C007A" w:rsidP="00E83905">
      <w:pPr>
        <w:pStyle w:val="Heading1"/>
      </w:pPr>
      <w:bookmarkStart w:id="1" w:name="_Toc56273824"/>
      <w:bookmarkEnd w:id="0"/>
      <w:r w:rsidRPr="00077CA4">
        <w:lastRenderedPageBreak/>
        <w:t>International Human Resource Management</w:t>
      </w:r>
      <w:bookmarkEnd w:id="1"/>
    </w:p>
    <w:p w14:paraId="378637D7" w14:textId="77777777" w:rsidR="00077CA4" w:rsidRDefault="007C007A" w:rsidP="00077CA4">
      <w:pPr>
        <w:spacing w:line="480" w:lineRule="auto"/>
        <w:rPr>
          <w:rFonts w:ascii="Times New Roman" w:hAnsi="Times New Roman" w:cs="Times New Roman"/>
          <w:sz w:val="24"/>
          <w:szCs w:val="24"/>
        </w:rPr>
      </w:pPr>
      <w:r w:rsidRPr="00077CA4">
        <w:rPr>
          <w:rFonts w:ascii="Times New Roman" w:hAnsi="Times New Roman" w:cs="Times New Roman"/>
          <w:sz w:val="24"/>
          <w:szCs w:val="24"/>
        </w:rPr>
        <w:t>T</w:t>
      </w:r>
      <w:r w:rsidR="00CB572D">
        <w:rPr>
          <w:rFonts w:ascii="Times New Roman" w:hAnsi="Times New Roman" w:cs="Times New Roman"/>
          <w:sz w:val="24"/>
          <w:szCs w:val="24"/>
        </w:rPr>
        <w:t>ranscend</w:t>
      </w:r>
      <w:r w:rsidRPr="00077CA4">
        <w:rPr>
          <w:rFonts w:ascii="Times New Roman" w:hAnsi="Times New Roman" w:cs="Times New Roman"/>
          <w:sz w:val="24"/>
          <w:szCs w:val="24"/>
        </w:rPr>
        <w:t xml:space="preserve"> Coffee needs to consider how they will staff their new operations in Costa Rica. They may consider hiring local personal or relocate some of its current employees as expatriates. For locals, the decision would be impacted if those people could meet Transcends sales objectives, and if the company </w:t>
      </w:r>
      <w:commentRangeStart w:id="2"/>
      <w:r w:rsidRPr="00077CA4">
        <w:rPr>
          <w:rFonts w:ascii="Times New Roman" w:hAnsi="Times New Roman" w:cs="Times New Roman"/>
          <w:sz w:val="24"/>
          <w:szCs w:val="24"/>
        </w:rPr>
        <w:t>can</w:t>
      </w:r>
      <w:commentRangeEnd w:id="2"/>
      <w:r w:rsidR="00C94E07">
        <w:rPr>
          <w:rStyle w:val="CommentReference"/>
        </w:rPr>
        <w:commentReference w:id="2"/>
      </w:r>
      <w:r w:rsidRPr="00077CA4">
        <w:rPr>
          <w:rFonts w:ascii="Times New Roman" w:hAnsi="Times New Roman" w:cs="Times New Roman"/>
          <w:sz w:val="24"/>
          <w:szCs w:val="24"/>
        </w:rPr>
        <w:t xml:space="preserve"> meet all their requirements. Minimum wage and other labour requirements should be considered.</w:t>
      </w:r>
    </w:p>
    <w:p w14:paraId="3318FDBC" w14:textId="77777777" w:rsidR="00077CA4" w:rsidRPr="00077CA4" w:rsidRDefault="007C007A" w:rsidP="00E83905">
      <w:pPr>
        <w:pStyle w:val="Heading2"/>
      </w:pPr>
      <w:bookmarkStart w:id="3" w:name="_Toc56273825"/>
      <w:r>
        <w:t>Hiring Factors</w:t>
      </w:r>
      <w:bookmarkEnd w:id="3"/>
    </w:p>
    <w:p w14:paraId="60CAEBD6" w14:textId="77777777" w:rsidR="00077CA4" w:rsidRDefault="007C007A" w:rsidP="00077CA4">
      <w:pPr>
        <w:spacing w:line="480" w:lineRule="auto"/>
        <w:rPr>
          <w:rFonts w:ascii="Times New Roman" w:hAnsi="Times New Roman" w:cs="Times New Roman"/>
          <w:sz w:val="24"/>
          <w:szCs w:val="24"/>
        </w:rPr>
      </w:pPr>
      <w:r w:rsidRPr="00077CA4">
        <w:rPr>
          <w:rFonts w:ascii="Times New Roman" w:hAnsi="Times New Roman" w:cs="Times New Roman"/>
          <w:sz w:val="24"/>
          <w:szCs w:val="24"/>
        </w:rPr>
        <w:t xml:space="preserve">Hiring locals is more affordable for enterprises because they do not have to incur additional costs of relocation; including other costs related to housing, taxes, the cost of living and compensations (Fosfuri, et al 2001).  Transcend Coffee would face challenges with locals as they may lack specific knowledge to produce a quality coffee product and understand company values. However, this </w:t>
      </w:r>
      <w:commentRangeStart w:id="4"/>
      <w:r w:rsidRPr="00077CA4">
        <w:rPr>
          <w:rFonts w:ascii="Times New Roman" w:hAnsi="Times New Roman" w:cs="Times New Roman"/>
          <w:sz w:val="24"/>
          <w:szCs w:val="24"/>
        </w:rPr>
        <w:t xml:space="preserve">challenge can be handled through employee training, despite </w:t>
      </w:r>
      <w:commentRangeEnd w:id="4"/>
      <w:r w:rsidR="00C94E07">
        <w:rPr>
          <w:rStyle w:val="CommentReference"/>
        </w:rPr>
        <w:commentReference w:id="4"/>
      </w:r>
      <w:r w:rsidRPr="00077CA4">
        <w:rPr>
          <w:rFonts w:ascii="Times New Roman" w:hAnsi="Times New Roman" w:cs="Times New Roman"/>
          <w:sz w:val="24"/>
          <w:szCs w:val="24"/>
        </w:rPr>
        <w:t>the large cost associated with a training program.</w:t>
      </w:r>
    </w:p>
    <w:p w14:paraId="63C66913" w14:textId="77777777" w:rsidR="00077CA4" w:rsidRPr="00077CA4" w:rsidRDefault="007C007A" w:rsidP="00E83905">
      <w:pPr>
        <w:spacing w:line="480" w:lineRule="auto"/>
        <w:ind w:firstLine="720"/>
        <w:rPr>
          <w:rFonts w:ascii="Times New Roman" w:hAnsi="Times New Roman" w:cs="Times New Roman"/>
          <w:sz w:val="24"/>
          <w:szCs w:val="24"/>
        </w:rPr>
      </w:pPr>
      <w:commentRangeStart w:id="5"/>
      <w:r w:rsidRPr="00077CA4">
        <w:rPr>
          <w:rFonts w:ascii="Times New Roman" w:hAnsi="Times New Roman" w:cs="Times New Roman"/>
          <w:sz w:val="24"/>
          <w:szCs w:val="24"/>
        </w:rPr>
        <w:t>Transcend Coffee is using a home replication strategy and, therefore</w:t>
      </w:r>
      <w:commentRangeEnd w:id="5"/>
      <w:r w:rsidR="00C94E07">
        <w:rPr>
          <w:rStyle w:val="CommentReference"/>
        </w:rPr>
        <w:commentReference w:id="5"/>
      </w:r>
      <w:r w:rsidRPr="00077CA4">
        <w:rPr>
          <w:rFonts w:ascii="Times New Roman" w:hAnsi="Times New Roman" w:cs="Times New Roman"/>
          <w:sz w:val="24"/>
          <w:szCs w:val="24"/>
        </w:rPr>
        <w:t>, the combination of both ethnocentric and geocentric staffing is the most appropriate approach. It has to create a checklist of several things that would help determine if that choice would be viable. The organization would need to determine if expatriates will be able to communicate in a foreign country given that Costa Rica is Spanish-speaking</w:t>
      </w:r>
      <w:commentRangeStart w:id="6"/>
      <w:r w:rsidRPr="00077CA4">
        <w:rPr>
          <w:rFonts w:ascii="Times New Roman" w:hAnsi="Times New Roman" w:cs="Times New Roman"/>
          <w:sz w:val="24"/>
          <w:szCs w:val="24"/>
        </w:rPr>
        <w:t xml:space="preserve">. </w:t>
      </w:r>
      <w:proofErr w:type="gramStart"/>
      <w:r w:rsidRPr="00077CA4">
        <w:rPr>
          <w:rFonts w:ascii="Times New Roman" w:hAnsi="Times New Roman" w:cs="Times New Roman"/>
          <w:sz w:val="24"/>
          <w:szCs w:val="24"/>
        </w:rPr>
        <w:t>Also</w:t>
      </w:r>
      <w:proofErr w:type="gramEnd"/>
      <w:r w:rsidRPr="00077CA4">
        <w:rPr>
          <w:rFonts w:ascii="Times New Roman" w:hAnsi="Times New Roman" w:cs="Times New Roman"/>
          <w:sz w:val="24"/>
          <w:szCs w:val="24"/>
        </w:rPr>
        <w:t xml:space="preserve"> whether the expatriates </w:t>
      </w:r>
      <w:commentRangeEnd w:id="6"/>
      <w:r w:rsidR="00C94E07">
        <w:rPr>
          <w:rStyle w:val="CommentReference"/>
        </w:rPr>
        <w:commentReference w:id="6"/>
      </w:r>
      <w:r w:rsidRPr="00077CA4">
        <w:rPr>
          <w:rFonts w:ascii="Times New Roman" w:hAnsi="Times New Roman" w:cs="Times New Roman"/>
          <w:sz w:val="24"/>
          <w:szCs w:val="24"/>
        </w:rPr>
        <w:t xml:space="preserve">will be able to adopt the host country's culture and understand market dynamics. In their article, Lakshman et al. (2017), explains that if enterprises can easily overcome such challenges, then they should implement the combination as that would help with creating strong brand equity.  </w:t>
      </w:r>
    </w:p>
    <w:p w14:paraId="4DB9F32A" w14:textId="77777777" w:rsidR="00077CA4" w:rsidRPr="00077CA4" w:rsidRDefault="007C007A" w:rsidP="00E83905">
      <w:pPr>
        <w:spacing w:line="480" w:lineRule="auto"/>
        <w:ind w:firstLine="720"/>
        <w:rPr>
          <w:rFonts w:ascii="Times New Roman" w:hAnsi="Times New Roman" w:cs="Times New Roman"/>
          <w:sz w:val="24"/>
          <w:szCs w:val="24"/>
        </w:rPr>
      </w:pPr>
      <w:r w:rsidRPr="00077CA4">
        <w:rPr>
          <w:rFonts w:ascii="Times New Roman" w:hAnsi="Times New Roman" w:cs="Times New Roman"/>
          <w:sz w:val="24"/>
          <w:szCs w:val="24"/>
        </w:rPr>
        <w:t xml:space="preserve">According to Schuler et al (2013), developing an integrative framework for helping manage human resource departments in different countries is vital. As the new entity may </w:t>
      </w:r>
      <w:r w:rsidRPr="00077CA4">
        <w:rPr>
          <w:rFonts w:ascii="Times New Roman" w:hAnsi="Times New Roman" w:cs="Times New Roman"/>
          <w:sz w:val="24"/>
          <w:szCs w:val="24"/>
        </w:rPr>
        <w:lastRenderedPageBreak/>
        <w:t>require unique management practices and requirements and therefore, unique solutions. Transcend Coffee needs to create a new HR department in the host country to help manage employees effectively and to help the company overcome challenges in the foreign market. An HR team will be able to ensure that the company complies with legal requirements among other human resource challenges. For greater success, the company should ensure that these departments work cohesively not as separate entities, but as one dependent entity. They should share and consult each other whenever there are critical decisions to be made (Briscoe &amp; Schuler, 2004).</w:t>
      </w:r>
    </w:p>
    <w:p w14:paraId="71B2765C" w14:textId="77777777" w:rsidR="00077CA4" w:rsidRPr="00077CA4" w:rsidRDefault="007C007A" w:rsidP="00E83905">
      <w:pPr>
        <w:spacing w:line="480" w:lineRule="auto"/>
        <w:ind w:firstLine="720"/>
        <w:rPr>
          <w:rFonts w:ascii="Times New Roman" w:hAnsi="Times New Roman" w:cs="Times New Roman"/>
          <w:sz w:val="24"/>
          <w:szCs w:val="24"/>
        </w:rPr>
      </w:pPr>
      <w:r w:rsidRPr="00077CA4">
        <w:rPr>
          <w:rFonts w:ascii="Times New Roman" w:hAnsi="Times New Roman" w:cs="Times New Roman"/>
          <w:sz w:val="24"/>
          <w:szCs w:val="24"/>
        </w:rPr>
        <w:t>It is recommended for the company to hire sales representatives from the host country for it needs to have a team of personnel who understands the local market dynamics, culture and language. As mentioned earlier, it is a good idea to either focus on ethnocentric or geocentric approaches in recruiting salespersons in the foreign market. The ethnocentric approach would be more suitable if the cost of implementation is a factor of consideration for it is less costly compared to the geocentric approach (Myloni et al, 2004).</w:t>
      </w:r>
    </w:p>
    <w:p w14:paraId="66739B09" w14:textId="77777777" w:rsidR="00077CA4" w:rsidRDefault="007C007A" w:rsidP="00E83905">
      <w:pPr>
        <w:spacing w:line="480" w:lineRule="auto"/>
        <w:ind w:firstLine="720"/>
        <w:rPr>
          <w:rFonts w:ascii="Times New Roman" w:hAnsi="Times New Roman" w:cs="Times New Roman"/>
          <w:sz w:val="24"/>
          <w:szCs w:val="24"/>
        </w:rPr>
      </w:pPr>
      <w:commentRangeStart w:id="7"/>
      <w:r w:rsidRPr="00077CA4">
        <w:rPr>
          <w:rFonts w:ascii="Times New Roman" w:hAnsi="Times New Roman" w:cs="Times New Roman"/>
          <w:sz w:val="24"/>
          <w:szCs w:val="24"/>
        </w:rPr>
        <w:t xml:space="preserve">According to Colakoglu &amp; Caligiuri (2008), the geocentric approach is suitable only if an enterprise wants to rely on its expatriates. The problem with this approach is that it is not appropriate in cases where the company’s subsidiary performance is a function of how well the personnel is conversant with the culture of the host country (Thoo &amp; Kaliannan, 2013). </w:t>
      </w:r>
      <w:commentRangeEnd w:id="7"/>
      <w:r w:rsidR="00C94E07">
        <w:rPr>
          <w:rStyle w:val="CommentReference"/>
        </w:rPr>
        <w:commentReference w:id="7"/>
      </w:r>
      <w:r w:rsidRPr="00077CA4">
        <w:rPr>
          <w:rFonts w:ascii="Times New Roman" w:hAnsi="Times New Roman" w:cs="Times New Roman"/>
          <w:sz w:val="24"/>
          <w:szCs w:val="24"/>
        </w:rPr>
        <w:t xml:space="preserve">With this </w:t>
      </w:r>
      <w:commentRangeStart w:id="8"/>
      <w:r w:rsidRPr="00077CA4">
        <w:rPr>
          <w:rFonts w:ascii="Times New Roman" w:hAnsi="Times New Roman" w:cs="Times New Roman"/>
          <w:sz w:val="24"/>
          <w:szCs w:val="24"/>
        </w:rPr>
        <w:t>understanding, the company should consider hiring sales personnel from the host country, but also consider relocating its sales managers to oversee the overall sales objectives and operations in the foreign market.</w:t>
      </w:r>
      <w:commentRangeEnd w:id="8"/>
      <w:r w:rsidR="00C94E07">
        <w:rPr>
          <w:rStyle w:val="CommentReference"/>
        </w:rPr>
        <w:commentReference w:id="8"/>
      </w:r>
    </w:p>
    <w:p w14:paraId="7C0F8C98" w14:textId="77777777" w:rsidR="00077CA4" w:rsidRPr="00077CA4" w:rsidRDefault="007C007A" w:rsidP="00E83905">
      <w:pPr>
        <w:pStyle w:val="Heading2"/>
      </w:pPr>
      <w:bookmarkStart w:id="9" w:name="_Toc56273826"/>
      <w:r>
        <w:lastRenderedPageBreak/>
        <w:t>Recruitment</w:t>
      </w:r>
      <w:bookmarkEnd w:id="9"/>
      <w:r>
        <w:t xml:space="preserve">  </w:t>
      </w:r>
    </w:p>
    <w:p w14:paraId="7B91ABBC" w14:textId="77777777" w:rsidR="00077CA4" w:rsidRPr="00077CA4" w:rsidRDefault="007C007A" w:rsidP="00077CA4">
      <w:pPr>
        <w:spacing w:line="480" w:lineRule="auto"/>
        <w:rPr>
          <w:rFonts w:ascii="Times New Roman" w:hAnsi="Times New Roman" w:cs="Times New Roman"/>
          <w:sz w:val="24"/>
          <w:szCs w:val="24"/>
        </w:rPr>
      </w:pPr>
      <w:commentRangeStart w:id="10"/>
      <w:r w:rsidRPr="00077CA4">
        <w:rPr>
          <w:rFonts w:ascii="Times New Roman" w:hAnsi="Times New Roman" w:cs="Times New Roman"/>
          <w:sz w:val="24"/>
          <w:szCs w:val="24"/>
        </w:rPr>
        <w:t xml:space="preserve">If the company chooses to hire sales personnel from the host country, then it has to budget enough money for their training. They must be accustomed to Transcends values, which are the competencies the company expects the employees to use to create a large customer base. Local salespersons know the dynamics of their market as well as consumer behaviours, but they do not know what the company is offering or wants to achieve in that market. Also, they do not </w:t>
      </w:r>
      <w:commentRangeEnd w:id="10"/>
      <w:r w:rsidR="00C94E07">
        <w:rPr>
          <w:rStyle w:val="CommentReference"/>
        </w:rPr>
        <w:commentReference w:id="10"/>
      </w:r>
      <w:r w:rsidRPr="00077CA4">
        <w:rPr>
          <w:rFonts w:ascii="Times New Roman" w:hAnsi="Times New Roman" w:cs="Times New Roman"/>
          <w:sz w:val="24"/>
          <w:szCs w:val="24"/>
        </w:rPr>
        <w:t xml:space="preserve">know the product and so to speak the company values, unlike expatriates who clearly know the product offerings. Transcend Coffee has different product selections such as brewing machines, coffee beans, coffee subscriptions, and apparel. The local sales team needs to be trained about all these products to ensure they understand the products they will be selling. </w:t>
      </w:r>
    </w:p>
    <w:p w14:paraId="1E7649B4" w14:textId="77777777" w:rsidR="00077CA4" w:rsidRPr="00077CA4" w:rsidRDefault="007C007A" w:rsidP="00E83905">
      <w:pPr>
        <w:spacing w:line="480" w:lineRule="auto"/>
        <w:ind w:firstLine="720"/>
        <w:rPr>
          <w:rFonts w:ascii="Times New Roman" w:hAnsi="Times New Roman" w:cs="Times New Roman"/>
          <w:sz w:val="24"/>
          <w:szCs w:val="24"/>
        </w:rPr>
      </w:pPr>
      <w:r w:rsidRPr="00077CA4">
        <w:rPr>
          <w:rFonts w:ascii="Times New Roman" w:hAnsi="Times New Roman" w:cs="Times New Roman"/>
          <w:sz w:val="24"/>
          <w:szCs w:val="24"/>
        </w:rPr>
        <w:t>Therefore, the first thing to do before thinking about how the sales force will increase revenue is to educate them. Local sales personnel need to be educated about the company values, the products, and even how to improve their customer service. On the other hand, if the company relocated some of its expatriates, then it must make sure that they are educated about culture in Costa Rica and its market dynamics. According to Stoermer et al (2020), the market is customer habits, their language, traditions, customs, competitors, infrastructure, and everything else that affects the sales process. All these are the things expropriates need to learn about if at all they will make successful sales in the Costa Rican market.</w:t>
      </w:r>
    </w:p>
    <w:p w14:paraId="3AF6425A" w14:textId="77777777" w:rsidR="00077CA4" w:rsidRDefault="007C007A" w:rsidP="00E83905">
      <w:pPr>
        <w:spacing w:line="480" w:lineRule="auto"/>
        <w:ind w:firstLine="720"/>
        <w:rPr>
          <w:rFonts w:ascii="Times New Roman" w:hAnsi="Times New Roman" w:cs="Times New Roman"/>
          <w:sz w:val="24"/>
          <w:szCs w:val="24"/>
        </w:rPr>
      </w:pPr>
      <w:r w:rsidRPr="00077CA4">
        <w:rPr>
          <w:rFonts w:ascii="Times New Roman" w:hAnsi="Times New Roman" w:cs="Times New Roman"/>
          <w:sz w:val="24"/>
          <w:szCs w:val="24"/>
        </w:rPr>
        <w:t xml:space="preserve">Once the company has recruited and trained local sales personnel, then it has to put in place several strategies that would keep them motivated. For example, it can decide to offer a higher sales commission for those who reach their sales target or offer other benefits to high performing individuals. This way, it will be able to retain employees and motivate them to work harder to achieve sales targets.  </w:t>
      </w:r>
    </w:p>
    <w:p w14:paraId="145C46DF" w14:textId="77777777" w:rsidR="00087C20" w:rsidRPr="00087C20" w:rsidRDefault="007C007A" w:rsidP="00E83905">
      <w:pPr>
        <w:pStyle w:val="Heading2"/>
      </w:pPr>
      <w:bookmarkStart w:id="11" w:name="_Toc56273827"/>
      <w:r w:rsidRPr="00087C20">
        <w:lastRenderedPageBreak/>
        <w:t xml:space="preserve">Necessary </w:t>
      </w:r>
      <w:r w:rsidR="00087C20" w:rsidRPr="00087C20">
        <w:t>Qualifications</w:t>
      </w:r>
      <w:bookmarkEnd w:id="11"/>
      <w:r w:rsidRPr="00087C20">
        <w:t xml:space="preserve"> </w:t>
      </w:r>
    </w:p>
    <w:p w14:paraId="33179A20" w14:textId="77777777" w:rsidR="00077CA4" w:rsidRPr="00077CA4" w:rsidRDefault="007C007A" w:rsidP="00077CA4">
      <w:pPr>
        <w:spacing w:line="480" w:lineRule="auto"/>
        <w:rPr>
          <w:rFonts w:ascii="Times New Roman" w:hAnsi="Times New Roman" w:cs="Times New Roman"/>
          <w:sz w:val="24"/>
          <w:szCs w:val="24"/>
        </w:rPr>
      </w:pPr>
      <w:r w:rsidRPr="00077CA4">
        <w:rPr>
          <w:rFonts w:ascii="Times New Roman" w:hAnsi="Times New Roman" w:cs="Times New Roman"/>
          <w:sz w:val="24"/>
          <w:szCs w:val="24"/>
        </w:rPr>
        <w:t>As discussed earlier, a combination of both locals and expatriates is the way to go. Locals would help the company overcome market challenges as they understand market dynamics, language, as well as consumer behaviours in the foreign market while expatriates are more accustomed to the company's values and understand the product.</w:t>
      </w:r>
    </w:p>
    <w:p w14:paraId="2B80918C" w14:textId="77777777" w:rsidR="00077CA4" w:rsidRPr="00077CA4" w:rsidRDefault="007C007A" w:rsidP="00D46E9C">
      <w:pPr>
        <w:spacing w:line="480" w:lineRule="auto"/>
        <w:ind w:firstLine="720"/>
        <w:rPr>
          <w:rFonts w:ascii="Times New Roman" w:hAnsi="Times New Roman" w:cs="Times New Roman"/>
          <w:sz w:val="24"/>
          <w:szCs w:val="24"/>
        </w:rPr>
      </w:pPr>
      <w:r w:rsidRPr="00077CA4">
        <w:rPr>
          <w:rFonts w:ascii="Times New Roman" w:hAnsi="Times New Roman" w:cs="Times New Roman"/>
          <w:sz w:val="24"/>
          <w:szCs w:val="24"/>
        </w:rPr>
        <w:t>The company should consider things like taxes, housing, and the cost of living in a foreign country. To cater to additional costs that come with relocation, the company should provide a basic salary plus some incentives.</w:t>
      </w:r>
    </w:p>
    <w:p w14:paraId="7E5C6C1E" w14:textId="77777777" w:rsidR="00077CA4" w:rsidRPr="00077CA4" w:rsidRDefault="007C007A" w:rsidP="00E83905">
      <w:pPr>
        <w:spacing w:line="480" w:lineRule="auto"/>
        <w:ind w:firstLine="720"/>
        <w:rPr>
          <w:rFonts w:ascii="Times New Roman" w:hAnsi="Times New Roman" w:cs="Times New Roman"/>
          <w:sz w:val="24"/>
          <w:szCs w:val="24"/>
        </w:rPr>
      </w:pPr>
      <w:r w:rsidRPr="00077CA4">
        <w:rPr>
          <w:rFonts w:ascii="Times New Roman" w:hAnsi="Times New Roman" w:cs="Times New Roman"/>
          <w:sz w:val="24"/>
          <w:szCs w:val="24"/>
        </w:rPr>
        <w:t xml:space="preserve">The key thing expatriates need to learn is how to fit with the foreign market. Learning about the market dynamics, culture, and perhaps the language used in the region should be a key consideration as it will determine how they adapt to that particular market (Stoermer et al, 2020). One way to handle such things is to help them learn from the locals, for example, hiring a co-sales manager who is willing to work with the expatriate sales manager. It would be easier for the expatriate manager to learn from a local person how they do things and within no time, he or she would have no problem understanding market dynamics, consumer behaviours, speaking or understanding Spanish or even Costa Rica culture. For their future repatriation, the company should have some strategies in place that will help absorb expatriates should they come back from the foreign country. For example, creating a new position for them or even absorbing them in different divisions. </w:t>
      </w:r>
    </w:p>
    <w:p w14:paraId="3AACA6F2" w14:textId="77777777" w:rsidR="00E83905" w:rsidRDefault="007C007A" w:rsidP="00E83905">
      <w:pPr>
        <w:spacing w:line="480" w:lineRule="auto"/>
        <w:ind w:firstLine="720"/>
        <w:rPr>
          <w:rFonts w:ascii="Times New Roman" w:hAnsi="Times New Roman" w:cs="Times New Roman"/>
          <w:sz w:val="24"/>
          <w:szCs w:val="24"/>
        </w:rPr>
      </w:pPr>
      <w:r w:rsidRPr="00077CA4">
        <w:rPr>
          <w:rFonts w:ascii="Times New Roman" w:hAnsi="Times New Roman" w:cs="Times New Roman"/>
          <w:sz w:val="24"/>
          <w:szCs w:val="24"/>
        </w:rPr>
        <w:t xml:space="preserve">Should the company choose to employ both ethnocentric and geocentric approaches it must also ensure that both groups work together cohesively. </w:t>
      </w:r>
      <w:bookmarkStart w:id="12" w:name="_GoBack"/>
      <w:bookmarkEnd w:id="12"/>
    </w:p>
    <w:sectPr w:rsidR="00E83905" w:rsidSect="00087C20">
      <w:headerReference w:type="even" r:id="rId10"/>
      <w:headerReference w:type="default" r:id="rId11"/>
      <w:headerReference w:type="first" r:id="rId12"/>
      <w:pgSz w:w="12240" w:h="15840"/>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Melanie Simmons" w:date="2020-11-17T15:27:00Z" w:initials="MS">
    <w:p w14:paraId="3D143252" w14:textId="77777777" w:rsidR="00C94E07" w:rsidRDefault="00C94E07">
      <w:pPr>
        <w:pStyle w:val="CommentText"/>
      </w:pPr>
      <w:r>
        <w:rPr>
          <w:rStyle w:val="CommentReference"/>
        </w:rPr>
        <w:annotationRef/>
      </w:r>
    </w:p>
  </w:comment>
  <w:comment w:id="4" w:author="Melanie Simmons" w:date="2020-11-17T15:26:00Z" w:initials="MS">
    <w:p w14:paraId="4ADB5B1D" w14:textId="77777777" w:rsidR="00C94E07" w:rsidRDefault="00C94E07">
      <w:pPr>
        <w:pStyle w:val="CommentText"/>
      </w:pPr>
      <w:r>
        <w:rPr>
          <w:rStyle w:val="CommentReference"/>
        </w:rPr>
        <w:annotationRef/>
      </w:r>
      <w:r>
        <w:t>Where is the information to support this? The team might want to go back and look at culture in Paper 1 and bring some information to support…</w:t>
      </w:r>
    </w:p>
  </w:comment>
  <w:comment w:id="5" w:author="Melanie Simmons" w:date="2020-11-17T15:27:00Z" w:initials="MS">
    <w:p w14:paraId="5C4353E1" w14:textId="77777777" w:rsidR="00C94E07" w:rsidRDefault="00C94E07">
      <w:pPr>
        <w:pStyle w:val="CommentText"/>
      </w:pPr>
      <w:r>
        <w:rPr>
          <w:rStyle w:val="CommentReference"/>
        </w:rPr>
        <w:annotationRef/>
      </w:r>
      <w:r>
        <w:t>Using the wrong jargon…go back and review the comments on entry method…</w:t>
      </w:r>
    </w:p>
  </w:comment>
  <w:comment w:id="6" w:author="Melanie Simmons" w:date="2020-11-17T15:28:00Z" w:initials="MS">
    <w:p w14:paraId="1DF5D19B" w14:textId="77777777" w:rsidR="00C94E07" w:rsidRDefault="00C94E07">
      <w:pPr>
        <w:pStyle w:val="CommentText"/>
      </w:pPr>
      <w:r>
        <w:rPr>
          <w:rStyle w:val="CommentReference"/>
        </w:rPr>
        <w:annotationRef/>
      </w:r>
      <w:r>
        <w:t>I am so confused..</w:t>
      </w:r>
    </w:p>
  </w:comment>
  <w:comment w:id="7" w:author="Melanie Simmons" w:date="2020-11-17T15:28:00Z" w:initials="MS">
    <w:p w14:paraId="7A76EC3D" w14:textId="77777777" w:rsidR="00C94E07" w:rsidRDefault="00C94E07">
      <w:pPr>
        <w:pStyle w:val="CommentText"/>
      </w:pPr>
      <w:r>
        <w:rPr>
          <w:rStyle w:val="CommentReference"/>
        </w:rPr>
        <w:annotationRef/>
      </w:r>
      <w:r>
        <w:t xml:space="preserve">How is this applicable to Transcend? </w:t>
      </w:r>
    </w:p>
  </w:comment>
  <w:comment w:id="8" w:author="Melanie Simmons" w:date="2020-11-17T15:28:00Z" w:initials="MS">
    <w:p w14:paraId="3F51E48F" w14:textId="77777777" w:rsidR="00C94E07" w:rsidRDefault="00C94E07">
      <w:pPr>
        <w:pStyle w:val="CommentText"/>
      </w:pPr>
      <w:r>
        <w:rPr>
          <w:rStyle w:val="CommentReference"/>
        </w:rPr>
        <w:annotationRef/>
      </w:r>
      <w:r>
        <w:t xml:space="preserve">Are they hiring from host country? </w:t>
      </w:r>
    </w:p>
  </w:comment>
  <w:comment w:id="10" w:author="Melanie Simmons" w:date="2020-11-17T15:29:00Z" w:initials="MS">
    <w:p w14:paraId="43BA1A4A" w14:textId="77777777" w:rsidR="00C94E07" w:rsidRDefault="00C94E07">
      <w:pPr>
        <w:pStyle w:val="CommentText"/>
      </w:pPr>
      <w:r>
        <w:rPr>
          <w:rStyle w:val="CommentReference"/>
        </w:rPr>
        <w:annotationRef/>
      </w:r>
      <w:r>
        <w:t>There will be challenges, as I indicated go back to the culture and see how different the countries are.  Create a strategy to overcome it…</w:t>
      </w:r>
    </w:p>
    <w:p w14:paraId="558F68A4" w14:textId="77777777" w:rsidR="00C94E07" w:rsidRDefault="00C94E07">
      <w:pPr>
        <w:pStyle w:val="CommentText"/>
      </w:pPr>
    </w:p>
    <w:p w14:paraId="79AE3AA9" w14:textId="77777777" w:rsidR="00C94E07" w:rsidRDefault="00C94E07">
      <w:pPr>
        <w:pStyle w:val="CommentText"/>
      </w:pPr>
    </w:p>
    <w:p w14:paraId="2C0D527E" w14:textId="77777777" w:rsidR="00C94E07" w:rsidRDefault="00C94E07">
      <w:pPr>
        <w:pStyle w:val="CommentText"/>
      </w:pPr>
      <w:r>
        <w:t>I highly recommend before the presentation to re-group and anlyze HR again…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D143252" w15:done="0"/>
  <w15:commentEx w15:paraId="4ADB5B1D" w15:done="0"/>
  <w15:commentEx w15:paraId="5C4353E1" w15:done="0"/>
  <w15:commentEx w15:paraId="1DF5D19B" w15:done="0"/>
  <w15:commentEx w15:paraId="7A76EC3D" w15:done="0"/>
  <w15:commentEx w15:paraId="3F51E48F" w15:done="0"/>
  <w15:commentEx w15:paraId="2C0D527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143252" w16cid:durableId="235E6A5D"/>
  <w16cid:commentId w16cid:paraId="4ADB5B1D" w16cid:durableId="235E6A1B"/>
  <w16cid:commentId w16cid:paraId="5C4353E1" w16cid:durableId="235E6A4B"/>
  <w16cid:commentId w16cid:paraId="1DF5D19B" w16cid:durableId="235E6A83"/>
  <w16cid:commentId w16cid:paraId="7A76EC3D" w16cid:durableId="235E6A96"/>
  <w16cid:commentId w16cid:paraId="3F51E48F" w16cid:durableId="235E6AA8"/>
  <w16cid:commentId w16cid:paraId="2C0D527E" w16cid:durableId="235E6A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BE739" w14:textId="77777777" w:rsidR="00AE02BE" w:rsidRDefault="00AE02BE">
      <w:pPr>
        <w:spacing w:after="0" w:line="240" w:lineRule="auto"/>
      </w:pPr>
      <w:r>
        <w:separator/>
      </w:r>
    </w:p>
  </w:endnote>
  <w:endnote w:type="continuationSeparator" w:id="0">
    <w:p w14:paraId="3558ED50" w14:textId="77777777" w:rsidR="00AE02BE" w:rsidRDefault="00AE0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0710C2" w14:textId="77777777" w:rsidR="00AE02BE" w:rsidRDefault="00AE02BE">
      <w:pPr>
        <w:spacing w:after="0" w:line="240" w:lineRule="auto"/>
      </w:pPr>
      <w:r>
        <w:separator/>
      </w:r>
    </w:p>
  </w:footnote>
  <w:footnote w:type="continuationSeparator" w:id="0">
    <w:p w14:paraId="41CAC928" w14:textId="77777777" w:rsidR="00AE02BE" w:rsidRDefault="00AE0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66243221"/>
      <w:docPartObj>
        <w:docPartGallery w:val="Page Numbers (Top of Page)"/>
        <w:docPartUnique/>
      </w:docPartObj>
    </w:sdtPr>
    <w:sdtEndPr>
      <w:rPr>
        <w:rStyle w:val="PageNumber"/>
      </w:rPr>
    </w:sdtEndPr>
    <w:sdtContent>
      <w:p w14:paraId="398AF2EA" w14:textId="77777777" w:rsidR="00E83905" w:rsidRDefault="00E83905" w:rsidP="001400D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95DDC4" w14:textId="77777777" w:rsidR="00E83905" w:rsidRDefault="00E83905" w:rsidP="00E839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3F193D" w14:textId="77777777" w:rsidR="00E83905" w:rsidRPr="00E83905" w:rsidRDefault="00E83905" w:rsidP="001400DE">
    <w:pPr>
      <w:pStyle w:val="Header"/>
      <w:framePr w:wrap="none" w:vAnchor="text" w:hAnchor="margin" w:xAlign="right" w:y="1"/>
      <w:rPr>
        <w:rStyle w:val="PageNumber"/>
        <w:rFonts w:ascii="Times New Roman" w:hAnsi="Times New Roman" w:cs="Times New Roman"/>
        <w:sz w:val="24"/>
        <w:szCs w:val="24"/>
      </w:rPr>
    </w:pPr>
    <w:r w:rsidRPr="00E83905">
      <w:rPr>
        <w:rStyle w:val="PageNumber"/>
        <w:rFonts w:ascii="Times New Roman" w:hAnsi="Times New Roman" w:cs="Times New Roman"/>
        <w:sz w:val="24"/>
        <w:szCs w:val="24"/>
      </w:rPr>
      <w:t xml:space="preserve">Page </w:t>
    </w:r>
    <w:sdt>
      <w:sdtPr>
        <w:rPr>
          <w:rStyle w:val="PageNumber"/>
          <w:rFonts w:ascii="Times New Roman" w:hAnsi="Times New Roman" w:cs="Times New Roman"/>
          <w:sz w:val="24"/>
          <w:szCs w:val="24"/>
        </w:rPr>
        <w:id w:val="1699660269"/>
        <w:docPartObj>
          <w:docPartGallery w:val="Page Numbers (Top of Page)"/>
          <w:docPartUnique/>
        </w:docPartObj>
      </w:sdtPr>
      <w:sdtEndPr>
        <w:rPr>
          <w:rStyle w:val="PageNumber"/>
        </w:rPr>
      </w:sdtEndPr>
      <w:sdtContent>
        <w:r w:rsidRPr="00E83905">
          <w:rPr>
            <w:rStyle w:val="PageNumber"/>
            <w:rFonts w:ascii="Times New Roman" w:hAnsi="Times New Roman" w:cs="Times New Roman"/>
            <w:sz w:val="24"/>
            <w:szCs w:val="24"/>
          </w:rPr>
          <w:fldChar w:fldCharType="begin"/>
        </w:r>
        <w:r w:rsidRPr="00E83905">
          <w:rPr>
            <w:rStyle w:val="PageNumber"/>
            <w:rFonts w:ascii="Times New Roman" w:hAnsi="Times New Roman" w:cs="Times New Roman"/>
            <w:sz w:val="24"/>
            <w:szCs w:val="24"/>
          </w:rPr>
          <w:instrText xml:space="preserve"> PAGE </w:instrText>
        </w:r>
        <w:r w:rsidRPr="00E83905">
          <w:rPr>
            <w:rStyle w:val="PageNumber"/>
            <w:rFonts w:ascii="Times New Roman" w:hAnsi="Times New Roman" w:cs="Times New Roman"/>
            <w:sz w:val="24"/>
            <w:szCs w:val="24"/>
          </w:rPr>
          <w:fldChar w:fldCharType="separate"/>
        </w:r>
        <w:r w:rsidRPr="00E83905">
          <w:rPr>
            <w:rStyle w:val="PageNumber"/>
            <w:rFonts w:ascii="Times New Roman" w:hAnsi="Times New Roman" w:cs="Times New Roman"/>
            <w:noProof/>
            <w:sz w:val="24"/>
            <w:szCs w:val="24"/>
          </w:rPr>
          <w:t>2</w:t>
        </w:r>
        <w:r w:rsidRPr="00E83905">
          <w:rPr>
            <w:rStyle w:val="PageNumber"/>
            <w:rFonts w:ascii="Times New Roman" w:hAnsi="Times New Roman" w:cs="Times New Roman"/>
            <w:sz w:val="24"/>
            <w:szCs w:val="24"/>
          </w:rPr>
          <w:fldChar w:fldCharType="end"/>
        </w:r>
      </w:sdtContent>
    </w:sdt>
  </w:p>
  <w:sdt>
    <w:sdtPr>
      <w:id w:val="2094892045"/>
      <w:docPartObj>
        <w:docPartGallery w:val="Page Numbers (Top of Page)"/>
        <w:docPartUnique/>
      </w:docPartObj>
    </w:sdtPr>
    <w:sdtEndPr>
      <w:rPr>
        <w:noProof/>
      </w:rPr>
    </w:sdtEndPr>
    <w:sdtContent>
      <w:p w14:paraId="34B833F8" w14:textId="77777777" w:rsidR="00AD6C57" w:rsidRPr="00E83905" w:rsidRDefault="00E83905" w:rsidP="00E83905">
        <w:pPr>
          <w:pStyle w:val="Header"/>
          <w:ind w:right="360"/>
        </w:pPr>
        <w:r>
          <w:rPr>
            <w:rFonts w:ascii="Times New Roman" w:hAnsi="Times New Roman" w:cs="Times New Roman"/>
            <w:sz w:val="24"/>
            <w:szCs w:val="24"/>
            <w:lang w:val="en-US"/>
          </w:rPr>
          <w:t>TRANSCEND COFFEE IN COSTA RICA</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877C4" w14:textId="77777777" w:rsidR="00AD6C57" w:rsidRPr="005D00D1" w:rsidRDefault="00E83905" w:rsidP="005D00D1">
    <w:pPr>
      <w:pStyle w:val="Header"/>
    </w:pPr>
    <w:r>
      <w:rPr>
        <w:rFonts w:ascii="Times New Roman" w:hAnsi="Times New Roman" w:cs="Times New Roman"/>
        <w:sz w:val="24"/>
        <w:szCs w:val="24"/>
        <w:lang w:val="en-US"/>
      </w:rPr>
      <w:t>Running Head: TRANSCEND COFFEE IN COSTA RICA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D742F"/>
    <w:multiLevelType w:val="hybridMultilevel"/>
    <w:tmpl w:val="E13E91E2"/>
    <w:lvl w:ilvl="0" w:tplc="F3FA401A">
      <w:start w:val="1"/>
      <w:numFmt w:val="bullet"/>
      <w:lvlText w:val=""/>
      <w:lvlJc w:val="left"/>
      <w:pPr>
        <w:ind w:left="720" w:hanging="360"/>
      </w:pPr>
      <w:rPr>
        <w:rFonts w:ascii="Symbol" w:hAnsi="Symbol" w:hint="default"/>
      </w:rPr>
    </w:lvl>
    <w:lvl w:ilvl="1" w:tplc="727C71DE" w:tentative="1">
      <w:start w:val="1"/>
      <w:numFmt w:val="bullet"/>
      <w:lvlText w:val="o"/>
      <w:lvlJc w:val="left"/>
      <w:pPr>
        <w:ind w:left="1440" w:hanging="360"/>
      </w:pPr>
      <w:rPr>
        <w:rFonts w:ascii="Courier New" w:hAnsi="Courier New" w:cs="Courier New" w:hint="default"/>
      </w:rPr>
    </w:lvl>
    <w:lvl w:ilvl="2" w:tplc="BF56F362" w:tentative="1">
      <w:start w:val="1"/>
      <w:numFmt w:val="bullet"/>
      <w:lvlText w:val=""/>
      <w:lvlJc w:val="left"/>
      <w:pPr>
        <w:ind w:left="2160" w:hanging="360"/>
      </w:pPr>
      <w:rPr>
        <w:rFonts w:ascii="Wingdings" w:hAnsi="Wingdings" w:hint="default"/>
      </w:rPr>
    </w:lvl>
    <w:lvl w:ilvl="3" w:tplc="8AEE45E2" w:tentative="1">
      <w:start w:val="1"/>
      <w:numFmt w:val="bullet"/>
      <w:lvlText w:val=""/>
      <w:lvlJc w:val="left"/>
      <w:pPr>
        <w:ind w:left="2880" w:hanging="360"/>
      </w:pPr>
      <w:rPr>
        <w:rFonts w:ascii="Symbol" w:hAnsi="Symbol" w:hint="default"/>
      </w:rPr>
    </w:lvl>
    <w:lvl w:ilvl="4" w:tplc="41863A2E" w:tentative="1">
      <w:start w:val="1"/>
      <w:numFmt w:val="bullet"/>
      <w:lvlText w:val="o"/>
      <w:lvlJc w:val="left"/>
      <w:pPr>
        <w:ind w:left="3600" w:hanging="360"/>
      </w:pPr>
      <w:rPr>
        <w:rFonts w:ascii="Courier New" w:hAnsi="Courier New" w:cs="Courier New" w:hint="default"/>
      </w:rPr>
    </w:lvl>
    <w:lvl w:ilvl="5" w:tplc="5EC414CA" w:tentative="1">
      <w:start w:val="1"/>
      <w:numFmt w:val="bullet"/>
      <w:lvlText w:val=""/>
      <w:lvlJc w:val="left"/>
      <w:pPr>
        <w:ind w:left="4320" w:hanging="360"/>
      </w:pPr>
      <w:rPr>
        <w:rFonts w:ascii="Wingdings" w:hAnsi="Wingdings" w:hint="default"/>
      </w:rPr>
    </w:lvl>
    <w:lvl w:ilvl="6" w:tplc="0930F1EC" w:tentative="1">
      <w:start w:val="1"/>
      <w:numFmt w:val="bullet"/>
      <w:lvlText w:val=""/>
      <w:lvlJc w:val="left"/>
      <w:pPr>
        <w:ind w:left="5040" w:hanging="360"/>
      </w:pPr>
      <w:rPr>
        <w:rFonts w:ascii="Symbol" w:hAnsi="Symbol" w:hint="default"/>
      </w:rPr>
    </w:lvl>
    <w:lvl w:ilvl="7" w:tplc="7812E720" w:tentative="1">
      <w:start w:val="1"/>
      <w:numFmt w:val="bullet"/>
      <w:lvlText w:val="o"/>
      <w:lvlJc w:val="left"/>
      <w:pPr>
        <w:ind w:left="5760" w:hanging="360"/>
      </w:pPr>
      <w:rPr>
        <w:rFonts w:ascii="Courier New" w:hAnsi="Courier New" w:cs="Courier New" w:hint="default"/>
      </w:rPr>
    </w:lvl>
    <w:lvl w:ilvl="8" w:tplc="709216F4" w:tentative="1">
      <w:start w:val="1"/>
      <w:numFmt w:val="bullet"/>
      <w:lvlText w:val=""/>
      <w:lvlJc w:val="left"/>
      <w:pPr>
        <w:ind w:left="6480" w:hanging="360"/>
      </w:pPr>
      <w:rPr>
        <w:rFonts w:ascii="Wingdings" w:hAnsi="Wingdings" w:hint="default"/>
      </w:rPr>
    </w:lvl>
  </w:abstractNum>
  <w:abstractNum w:abstractNumId="1" w15:restartNumberingAfterBreak="0">
    <w:nsid w:val="2CC114E0"/>
    <w:multiLevelType w:val="hybridMultilevel"/>
    <w:tmpl w:val="F57E9470"/>
    <w:lvl w:ilvl="0" w:tplc="EF120958">
      <w:start w:val="1"/>
      <w:numFmt w:val="decimal"/>
      <w:lvlText w:val="%1."/>
      <w:lvlJc w:val="left"/>
      <w:pPr>
        <w:ind w:left="720" w:hanging="360"/>
      </w:pPr>
    </w:lvl>
    <w:lvl w:ilvl="1" w:tplc="EAF0B980" w:tentative="1">
      <w:start w:val="1"/>
      <w:numFmt w:val="lowerLetter"/>
      <w:lvlText w:val="%2."/>
      <w:lvlJc w:val="left"/>
      <w:pPr>
        <w:ind w:left="1440" w:hanging="360"/>
      </w:pPr>
    </w:lvl>
    <w:lvl w:ilvl="2" w:tplc="E5B28280" w:tentative="1">
      <w:start w:val="1"/>
      <w:numFmt w:val="lowerRoman"/>
      <w:lvlText w:val="%3."/>
      <w:lvlJc w:val="right"/>
      <w:pPr>
        <w:ind w:left="2160" w:hanging="180"/>
      </w:pPr>
    </w:lvl>
    <w:lvl w:ilvl="3" w:tplc="E5BE4A06" w:tentative="1">
      <w:start w:val="1"/>
      <w:numFmt w:val="decimal"/>
      <w:lvlText w:val="%4."/>
      <w:lvlJc w:val="left"/>
      <w:pPr>
        <w:ind w:left="2880" w:hanging="360"/>
      </w:pPr>
    </w:lvl>
    <w:lvl w:ilvl="4" w:tplc="3CFA9C54" w:tentative="1">
      <w:start w:val="1"/>
      <w:numFmt w:val="lowerLetter"/>
      <w:lvlText w:val="%5."/>
      <w:lvlJc w:val="left"/>
      <w:pPr>
        <w:ind w:left="3600" w:hanging="360"/>
      </w:pPr>
    </w:lvl>
    <w:lvl w:ilvl="5" w:tplc="AE9E57D0" w:tentative="1">
      <w:start w:val="1"/>
      <w:numFmt w:val="lowerRoman"/>
      <w:lvlText w:val="%6."/>
      <w:lvlJc w:val="right"/>
      <w:pPr>
        <w:ind w:left="4320" w:hanging="180"/>
      </w:pPr>
    </w:lvl>
    <w:lvl w:ilvl="6" w:tplc="40488774" w:tentative="1">
      <w:start w:val="1"/>
      <w:numFmt w:val="decimal"/>
      <w:lvlText w:val="%7."/>
      <w:lvlJc w:val="left"/>
      <w:pPr>
        <w:ind w:left="5040" w:hanging="360"/>
      </w:pPr>
    </w:lvl>
    <w:lvl w:ilvl="7" w:tplc="F1A0085A" w:tentative="1">
      <w:start w:val="1"/>
      <w:numFmt w:val="lowerLetter"/>
      <w:lvlText w:val="%8."/>
      <w:lvlJc w:val="left"/>
      <w:pPr>
        <w:ind w:left="5760" w:hanging="360"/>
      </w:pPr>
    </w:lvl>
    <w:lvl w:ilvl="8" w:tplc="AEE28C90" w:tentative="1">
      <w:start w:val="1"/>
      <w:numFmt w:val="lowerRoman"/>
      <w:lvlText w:val="%9."/>
      <w:lvlJc w:val="right"/>
      <w:pPr>
        <w:ind w:left="6480" w:hanging="180"/>
      </w:pPr>
    </w:lvl>
  </w:abstractNum>
  <w:abstractNum w:abstractNumId="2" w15:restartNumberingAfterBreak="0">
    <w:nsid w:val="60C115C2"/>
    <w:multiLevelType w:val="hybridMultilevel"/>
    <w:tmpl w:val="00BC8EE4"/>
    <w:lvl w:ilvl="0" w:tplc="DD7A543E">
      <w:start w:val="1"/>
      <w:numFmt w:val="decimal"/>
      <w:lvlText w:val="%1."/>
      <w:lvlJc w:val="left"/>
      <w:pPr>
        <w:ind w:left="930" w:hanging="570"/>
      </w:pPr>
      <w:rPr>
        <w:rFonts w:hint="default"/>
      </w:rPr>
    </w:lvl>
    <w:lvl w:ilvl="1" w:tplc="519C4BF6" w:tentative="1">
      <w:start w:val="1"/>
      <w:numFmt w:val="lowerLetter"/>
      <w:lvlText w:val="%2."/>
      <w:lvlJc w:val="left"/>
      <w:pPr>
        <w:ind w:left="1440" w:hanging="360"/>
      </w:pPr>
    </w:lvl>
    <w:lvl w:ilvl="2" w:tplc="A190A836" w:tentative="1">
      <w:start w:val="1"/>
      <w:numFmt w:val="lowerRoman"/>
      <w:lvlText w:val="%3."/>
      <w:lvlJc w:val="right"/>
      <w:pPr>
        <w:ind w:left="2160" w:hanging="180"/>
      </w:pPr>
    </w:lvl>
    <w:lvl w:ilvl="3" w:tplc="B272346A" w:tentative="1">
      <w:start w:val="1"/>
      <w:numFmt w:val="decimal"/>
      <w:lvlText w:val="%4."/>
      <w:lvlJc w:val="left"/>
      <w:pPr>
        <w:ind w:left="2880" w:hanging="360"/>
      </w:pPr>
    </w:lvl>
    <w:lvl w:ilvl="4" w:tplc="3E8CCB62" w:tentative="1">
      <w:start w:val="1"/>
      <w:numFmt w:val="lowerLetter"/>
      <w:lvlText w:val="%5."/>
      <w:lvlJc w:val="left"/>
      <w:pPr>
        <w:ind w:left="3600" w:hanging="360"/>
      </w:pPr>
    </w:lvl>
    <w:lvl w:ilvl="5" w:tplc="F1A4A3CC" w:tentative="1">
      <w:start w:val="1"/>
      <w:numFmt w:val="lowerRoman"/>
      <w:lvlText w:val="%6."/>
      <w:lvlJc w:val="right"/>
      <w:pPr>
        <w:ind w:left="4320" w:hanging="180"/>
      </w:pPr>
    </w:lvl>
    <w:lvl w:ilvl="6" w:tplc="611CDDC2" w:tentative="1">
      <w:start w:val="1"/>
      <w:numFmt w:val="decimal"/>
      <w:lvlText w:val="%7."/>
      <w:lvlJc w:val="left"/>
      <w:pPr>
        <w:ind w:left="5040" w:hanging="360"/>
      </w:pPr>
    </w:lvl>
    <w:lvl w:ilvl="7" w:tplc="FC945A16" w:tentative="1">
      <w:start w:val="1"/>
      <w:numFmt w:val="lowerLetter"/>
      <w:lvlText w:val="%8."/>
      <w:lvlJc w:val="left"/>
      <w:pPr>
        <w:ind w:left="5760" w:hanging="360"/>
      </w:pPr>
    </w:lvl>
    <w:lvl w:ilvl="8" w:tplc="935C939C"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lanie Simmons">
    <w15:presenceInfo w15:providerId="AD" w15:userId="S::SIMMONSM@nait.ca::da6b20d3-4093-4af7-b7c4-02282e0c745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E37"/>
    <w:rsid w:val="0003161D"/>
    <w:rsid w:val="00077CA4"/>
    <w:rsid w:val="00087C20"/>
    <w:rsid w:val="000F5C19"/>
    <w:rsid w:val="00163176"/>
    <w:rsid w:val="001D303B"/>
    <w:rsid w:val="00231E37"/>
    <w:rsid w:val="00496D55"/>
    <w:rsid w:val="00515822"/>
    <w:rsid w:val="005716F2"/>
    <w:rsid w:val="005D00D1"/>
    <w:rsid w:val="007B46F2"/>
    <w:rsid w:val="007B5019"/>
    <w:rsid w:val="007C007A"/>
    <w:rsid w:val="009203E9"/>
    <w:rsid w:val="00924943"/>
    <w:rsid w:val="009323AE"/>
    <w:rsid w:val="00945DFF"/>
    <w:rsid w:val="0097205D"/>
    <w:rsid w:val="009C4AA6"/>
    <w:rsid w:val="00A209D7"/>
    <w:rsid w:val="00A324A9"/>
    <w:rsid w:val="00AD6C57"/>
    <w:rsid w:val="00AE02BE"/>
    <w:rsid w:val="00B14B4E"/>
    <w:rsid w:val="00B620A2"/>
    <w:rsid w:val="00B66D1C"/>
    <w:rsid w:val="00BF1042"/>
    <w:rsid w:val="00C2166A"/>
    <w:rsid w:val="00C70BBA"/>
    <w:rsid w:val="00C77DA2"/>
    <w:rsid w:val="00C94E07"/>
    <w:rsid w:val="00CB572D"/>
    <w:rsid w:val="00CD61A3"/>
    <w:rsid w:val="00D14C3A"/>
    <w:rsid w:val="00D46E9C"/>
    <w:rsid w:val="00D56CC8"/>
    <w:rsid w:val="00E04621"/>
    <w:rsid w:val="00E4112D"/>
    <w:rsid w:val="00E719F5"/>
    <w:rsid w:val="00E733C0"/>
    <w:rsid w:val="00E83905"/>
    <w:rsid w:val="00EB0F03"/>
    <w:rsid w:val="00F3204B"/>
    <w:rsid w:val="00FA55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D61A2"/>
  <w15:chartTrackingRefBased/>
  <w15:docId w15:val="{9FD57794-830B-4DEC-930D-BFB6DF31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E37"/>
  </w:style>
  <w:style w:type="paragraph" w:styleId="Heading1">
    <w:name w:val="heading 1"/>
    <w:basedOn w:val="Normal"/>
    <w:next w:val="Normal"/>
    <w:link w:val="Heading1Char"/>
    <w:uiPriority w:val="9"/>
    <w:qFormat/>
    <w:rsid w:val="00E83905"/>
    <w:pPr>
      <w:keepNext/>
      <w:keepLines/>
      <w:spacing w:before="240" w:after="0" w:line="480" w:lineRule="auto"/>
      <w:jc w:val="center"/>
      <w:outlineLvl w:val="0"/>
    </w:pPr>
    <w:rPr>
      <w:rFonts w:ascii="Times New Roman" w:eastAsiaTheme="majorEastAsia" w:hAnsi="Times New Roman" w:cs="Times New Roman"/>
      <w:b/>
      <w:bCs/>
      <w:color w:val="000000" w:themeColor="text1"/>
      <w:sz w:val="24"/>
      <w:szCs w:val="24"/>
    </w:rPr>
  </w:style>
  <w:style w:type="paragraph" w:styleId="Heading2">
    <w:name w:val="heading 2"/>
    <w:basedOn w:val="Normal"/>
    <w:next w:val="Normal"/>
    <w:link w:val="Heading2Char"/>
    <w:uiPriority w:val="9"/>
    <w:unhideWhenUsed/>
    <w:qFormat/>
    <w:rsid w:val="00E83905"/>
    <w:pPr>
      <w:keepNext/>
      <w:keepLines/>
      <w:spacing w:before="40" w:after="0" w:line="480" w:lineRule="auto"/>
      <w:outlineLvl w:val="1"/>
    </w:pPr>
    <w:rPr>
      <w:rFonts w:ascii="Times New Roman" w:eastAsiaTheme="majorEastAsia" w:hAnsi="Times New Roman" w:cs="Times New Roman"/>
      <w:b/>
      <w:bCs/>
      <w:sz w:val="24"/>
      <w:szCs w:val="24"/>
    </w:rPr>
  </w:style>
  <w:style w:type="paragraph" w:styleId="Heading3">
    <w:name w:val="heading 3"/>
    <w:basedOn w:val="Normal"/>
    <w:next w:val="Normal"/>
    <w:link w:val="Heading3Char"/>
    <w:uiPriority w:val="9"/>
    <w:unhideWhenUsed/>
    <w:qFormat/>
    <w:rsid w:val="00E83905"/>
    <w:pPr>
      <w:spacing w:line="480" w:lineRule="auto"/>
      <w:outlineLvl w:val="2"/>
    </w:pPr>
    <w:rPr>
      <w:rFonts w:ascii="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905"/>
    <w:rPr>
      <w:rFonts w:ascii="Times New Roman" w:eastAsiaTheme="majorEastAsia" w:hAnsi="Times New Roman" w:cs="Times New Roman"/>
      <w:b/>
      <w:bCs/>
      <w:color w:val="000000" w:themeColor="text1"/>
      <w:sz w:val="24"/>
      <w:szCs w:val="24"/>
    </w:rPr>
  </w:style>
  <w:style w:type="character" w:customStyle="1" w:styleId="Heading2Char">
    <w:name w:val="Heading 2 Char"/>
    <w:basedOn w:val="DefaultParagraphFont"/>
    <w:link w:val="Heading2"/>
    <w:uiPriority w:val="9"/>
    <w:rsid w:val="00E83905"/>
    <w:rPr>
      <w:rFonts w:ascii="Times New Roman" w:eastAsiaTheme="majorEastAsia" w:hAnsi="Times New Roman" w:cs="Times New Roman"/>
      <w:b/>
      <w:bCs/>
      <w:sz w:val="24"/>
      <w:szCs w:val="24"/>
    </w:rPr>
  </w:style>
  <w:style w:type="character" w:styleId="Hyperlink">
    <w:name w:val="Hyperlink"/>
    <w:basedOn w:val="DefaultParagraphFont"/>
    <w:uiPriority w:val="99"/>
    <w:unhideWhenUsed/>
    <w:rsid w:val="00231E37"/>
    <w:rPr>
      <w:color w:val="0000FF"/>
      <w:u w:val="single"/>
    </w:rPr>
  </w:style>
  <w:style w:type="paragraph" w:styleId="Header">
    <w:name w:val="header"/>
    <w:basedOn w:val="Normal"/>
    <w:link w:val="HeaderChar"/>
    <w:uiPriority w:val="99"/>
    <w:unhideWhenUsed/>
    <w:rsid w:val="00231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1E37"/>
  </w:style>
  <w:style w:type="paragraph" w:styleId="TOCHeading">
    <w:name w:val="TOC Heading"/>
    <w:basedOn w:val="Heading1"/>
    <w:next w:val="Normal"/>
    <w:uiPriority w:val="39"/>
    <w:unhideWhenUsed/>
    <w:qFormat/>
    <w:rsid w:val="00231E37"/>
    <w:pPr>
      <w:outlineLvl w:val="9"/>
    </w:pPr>
    <w:rPr>
      <w:lang w:val="en-US"/>
    </w:rPr>
  </w:style>
  <w:style w:type="paragraph" w:styleId="TOC1">
    <w:name w:val="toc 1"/>
    <w:basedOn w:val="Normal"/>
    <w:next w:val="Normal"/>
    <w:autoRedefine/>
    <w:uiPriority w:val="39"/>
    <w:unhideWhenUsed/>
    <w:rsid w:val="00231E37"/>
    <w:pPr>
      <w:spacing w:after="100"/>
    </w:pPr>
  </w:style>
  <w:style w:type="paragraph" w:styleId="NormalWeb">
    <w:name w:val="Normal (Web)"/>
    <w:basedOn w:val="Normal"/>
    <w:uiPriority w:val="99"/>
    <w:semiHidden/>
    <w:unhideWhenUsed/>
    <w:rsid w:val="00231E37"/>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231E37"/>
    <w:pPr>
      <w:ind w:left="720"/>
      <w:contextualSpacing/>
    </w:pPr>
  </w:style>
  <w:style w:type="paragraph" w:styleId="TOC2">
    <w:name w:val="toc 2"/>
    <w:basedOn w:val="Normal"/>
    <w:next w:val="Normal"/>
    <w:autoRedefine/>
    <w:uiPriority w:val="39"/>
    <w:unhideWhenUsed/>
    <w:rsid w:val="00231E37"/>
    <w:pPr>
      <w:spacing w:after="100"/>
      <w:ind w:left="220"/>
    </w:pPr>
  </w:style>
  <w:style w:type="paragraph" w:styleId="Footer">
    <w:name w:val="footer"/>
    <w:basedOn w:val="Normal"/>
    <w:link w:val="FooterChar"/>
    <w:uiPriority w:val="99"/>
    <w:unhideWhenUsed/>
    <w:rsid w:val="00231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1E37"/>
  </w:style>
  <w:style w:type="character" w:customStyle="1" w:styleId="UnresolvedMention1">
    <w:name w:val="Unresolved Mention1"/>
    <w:basedOn w:val="DefaultParagraphFont"/>
    <w:uiPriority w:val="99"/>
    <w:semiHidden/>
    <w:unhideWhenUsed/>
    <w:rsid w:val="00A209D7"/>
    <w:rPr>
      <w:color w:val="605E5C"/>
      <w:shd w:val="clear" w:color="auto" w:fill="E1DFDD"/>
    </w:rPr>
  </w:style>
  <w:style w:type="character" w:styleId="FollowedHyperlink">
    <w:name w:val="FollowedHyperlink"/>
    <w:basedOn w:val="DefaultParagraphFont"/>
    <w:uiPriority w:val="99"/>
    <w:semiHidden/>
    <w:unhideWhenUsed/>
    <w:rsid w:val="00B66D1C"/>
    <w:rPr>
      <w:color w:val="954F72" w:themeColor="followedHyperlink"/>
      <w:u w:val="single"/>
    </w:rPr>
  </w:style>
  <w:style w:type="character" w:customStyle="1" w:styleId="apple-tab-span">
    <w:name w:val="apple-tab-span"/>
    <w:basedOn w:val="DefaultParagraphFont"/>
    <w:rsid w:val="00FA5570"/>
  </w:style>
  <w:style w:type="character" w:customStyle="1" w:styleId="Heading3Char">
    <w:name w:val="Heading 3 Char"/>
    <w:basedOn w:val="DefaultParagraphFont"/>
    <w:link w:val="Heading3"/>
    <w:uiPriority w:val="9"/>
    <w:rsid w:val="00E83905"/>
    <w:rPr>
      <w:rFonts w:ascii="Times New Roman" w:hAnsi="Times New Roman" w:cs="Times New Roman"/>
      <w:b/>
      <w:bCs/>
      <w:i/>
      <w:iCs/>
      <w:sz w:val="24"/>
      <w:szCs w:val="24"/>
    </w:rPr>
  </w:style>
  <w:style w:type="paragraph" w:styleId="TOC3">
    <w:name w:val="toc 3"/>
    <w:basedOn w:val="Normal"/>
    <w:next w:val="Normal"/>
    <w:autoRedefine/>
    <w:uiPriority w:val="39"/>
    <w:unhideWhenUsed/>
    <w:rsid w:val="00087C20"/>
    <w:pPr>
      <w:spacing w:after="100"/>
      <w:ind w:left="440"/>
    </w:pPr>
  </w:style>
  <w:style w:type="character" w:styleId="PageNumber">
    <w:name w:val="page number"/>
    <w:basedOn w:val="DefaultParagraphFont"/>
    <w:uiPriority w:val="99"/>
    <w:semiHidden/>
    <w:unhideWhenUsed/>
    <w:rsid w:val="00E83905"/>
  </w:style>
  <w:style w:type="character" w:styleId="CommentReference">
    <w:name w:val="annotation reference"/>
    <w:basedOn w:val="DefaultParagraphFont"/>
    <w:uiPriority w:val="99"/>
    <w:semiHidden/>
    <w:unhideWhenUsed/>
    <w:rsid w:val="00163176"/>
    <w:rPr>
      <w:sz w:val="16"/>
      <w:szCs w:val="16"/>
    </w:rPr>
  </w:style>
  <w:style w:type="paragraph" w:styleId="CommentText">
    <w:name w:val="annotation text"/>
    <w:basedOn w:val="Normal"/>
    <w:link w:val="CommentTextChar"/>
    <w:uiPriority w:val="99"/>
    <w:semiHidden/>
    <w:unhideWhenUsed/>
    <w:rsid w:val="00163176"/>
    <w:pPr>
      <w:spacing w:line="240" w:lineRule="auto"/>
    </w:pPr>
    <w:rPr>
      <w:sz w:val="20"/>
      <w:szCs w:val="20"/>
    </w:rPr>
  </w:style>
  <w:style w:type="character" w:customStyle="1" w:styleId="CommentTextChar">
    <w:name w:val="Comment Text Char"/>
    <w:basedOn w:val="DefaultParagraphFont"/>
    <w:link w:val="CommentText"/>
    <w:uiPriority w:val="99"/>
    <w:semiHidden/>
    <w:rsid w:val="00163176"/>
    <w:rPr>
      <w:sz w:val="20"/>
      <w:szCs w:val="20"/>
    </w:rPr>
  </w:style>
  <w:style w:type="paragraph" w:styleId="CommentSubject">
    <w:name w:val="annotation subject"/>
    <w:basedOn w:val="CommentText"/>
    <w:next w:val="CommentText"/>
    <w:link w:val="CommentSubjectChar"/>
    <w:uiPriority w:val="99"/>
    <w:semiHidden/>
    <w:unhideWhenUsed/>
    <w:rsid w:val="00163176"/>
    <w:rPr>
      <w:b/>
      <w:bCs/>
    </w:rPr>
  </w:style>
  <w:style w:type="character" w:customStyle="1" w:styleId="CommentSubjectChar">
    <w:name w:val="Comment Subject Char"/>
    <w:basedOn w:val="CommentTextChar"/>
    <w:link w:val="CommentSubject"/>
    <w:uiPriority w:val="99"/>
    <w:semiHidden/>
    <w:rsid w:val="00163176"/>
    <w:rPr>
      <w:b/>
      <w:bCs/>
      <w:sz w:val="20"/>
      <w:szCs w:val="20"/>
    </w:rPr>
  </w:style>
  <w:style w:type="paragraph" w:styleId="BalloonText">
    <w:name w:val="Balloon Text"/>
    <w:basedOn w:val="Normal"/>
    <w:link w:val="BalloonTextChar"/>
    <w:uiPriority w:val="99"/>
    <w:semiHidden/>
    <w:unhideWhenUsed/>
    <w:rsid w:val="001631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1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1440</Words>
  <Characters>8210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K Watkins</dc:creator>
  <cp:lastModifiedBy>Ananna Mustafa</cp:lastModifiedBy>
  <cp:revision>3</cp:revision>
  <dcterms:created xsi:type="dcterms:W3CDTF">2020-11-19T23:52:00Z</dcterms:created>
  <dcterms:modified xsi:type="dcterms:W3CDTF">2020-11-19T23:55:00Z</dcterms:modified>
</cp:coreProperties>
</file>